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10E171" w14:textId="2154DDC1" w:rsidR="005E35A9" w:rsidRPr="00014C8E" w:rsidRDefault="00C96B5A" w:rsidP="00C96B5A">
      <w:pPr>
        <w:ind w:left="709"/>
        <w:jc w:val="center"/>
        <w:rPr>
          <w:rFonts w:ascii="Tahoma" w:hAnsi="Tahoma" w:cs="Tahoma"/>
          <w:b/>
          <w:color w:val="000000"/>
          <w:sz w:val="22"/>
          <w:szCs w:val="22"/>
          <w:lang w:val="el-GR"/>
        </w:rPr>
      </w:pPr>
      <w:r w:rsidRPr="00014C8E">
        <w:rPr>
          <w:rFonts w:ascii="Tahoma" w:hAnsi="Tahoma" w:cs="Tahoma"/>
          <w:b/>
          <w:color w:val="000000"/>
          <w:sz w:val="22"/>
          <w:szCs w:val="22"/>
          <w:lang w:val="el-GR"/>
        </w:rPr>
        <w:t>Υπόμνημα ΣΕΤΕ προς τον Υπουργό Εργασίας &amp; Κοινωνικής Αλληλεγγύης</w:t>
      </w:r>
    </w:p>
    <w:p w14:paraId="5228A68B" w14:textId="77777777" w:rsidR="00684475" w:rsidRPr="00014C8E" w:rsidRDefault="00684475" w:rsidP="00C96B5A">
      <w:pPr>
        <w:ind w:left="709"/>
        <w:jc w:val="center"/>
        <w:rPr>
          <w:rFonts w:ascii="Tahoma" w:hAnsi="Tahoma" w:cs="Tahoma"/>
          <w:b/>
          <w:color w:val="000000"/>
          <w:sz w:val="22"/>
          <w:szCs w:val="22"/>
          <w:lang w:val="el-GR"/>
        </w:rPr>
      </w:pPr>
    </w:p>
    <w:p w14:paraId="3FA571CF" w14:textId="30185C0D" w:rsidR="005E35A9" w:rsidRPr="00014C8E" w:rsidRDefault="00C96B5A" w:rsidP="00C96B5A">
      <w:pPr>
        <w:ind w:left="709"/>
        <w:jc w:val="center"/>
        <w:rPr>
          <w:rFonts w:ascii="Tahoma" w:hAnsi="Tahoma" w:cs="Tahoma"/>
          <w:sz w:val="22"/>
          <w:szCs w:val="22"/>
          <w:lang w:val="el-GR"/>
        </w:rPr>
      </w:pPr>
      <w:r w:rsidRPr="00014C8E">
        <w:rPr>
          <w:rFonts w:ascii="Tahoma" w:hAnsi="Tahoma" w:cs="Tahoma"/>
          <w:color w:val="000000"/>
          <w:sz w:val="22"/>
          <w:szCs w:val="22"/>
          <w:lang w:val="el-GR"/>
        </w:rPr>
        <w:t xml:space="preserve">Αθήνα, 10 Μαρτίου </w:t>
      </w:r>
      <w:r w:rsidR="00890347" w:rsidRPr="00014C8E">
        <w:rPr>
          <w:rFonts w:ascii="Tahoma" w:hAnsi="Tahoma" w:cs="Tahoma"/>
          <w:color w:val="000000"/>
          <w:sz w:val="22"/>
          <w:szCs w:val="22"/>
          <w:lang w:val="el-GR"/>
        </w:rPr>
        <w:t>2015</w:t>
      </w:r>
    </w:p>
    <w:p w14:paraId="490BF029" w14:textId="77777777" w:rsidR="005E35A9" w:rsidRPr="00014C8E" w:rsidRDefault="005E35A9" w:rsidP="00C96B5A">
      <w:pPr>
        <w:ind w:left="709"/>
        <w:jc w:val="both"/>
        <w:rPr>
          <w:rFonts w:ascii="Tahoma" w:hAnsi="Tahoma" w:cs="Tahoma"/>
          <w:sz w:val="22"/>
          <w:szCs w:val="22"/>
          <w:lang w:val="el-GR"/>
        </w:rPr>
      </w:pPr>
    </w:p>
    <w:p w14:paraId="01566152" w14:textId="77777777" w:rsidR="00C96B5A" w:rsidRPr="00014C8E" w:rsidRDefault="00890347" w:rsidP="00C96B5A">
      <w:pPr>
        <w:ind w:left="709"/>
        <w:jc w:val="both"/>
        <w:rPr>
          <w:rFonts w:ascii="Tahoma" w:hAnsi="Tahoma" w:cs="Tahoma"/>
          <w:sz w:val="22"/>
          <w:szCs w:val="22"/>
          <w:lang w:val="el-GR"/>
        </w:rPr>
      </w:pPr>
      <w:r w:rsidRPr="00014C8E">
        <w:rPr>
          <w:rFonts w:ascii="Tahoma" w:hAnsi="Tahoma" w:cs="Tahoma"/>
          <w:sz w:val="22"/>
          <w:szCs w:val="22"/>
          <w:lang w:val="el-GR"/>
        </w:rPr>
        <w:t xml:space="preserve">Ο ΣΕΤΕ </w:t>
      </w:r>
      <w:r w:rsidRPr="00014C8E">
        <w:rPr>
          <w:rFonts w:ascii="Tahoma" w:hAnsi="Tahoma" w:cs="Tahoma"/>
          <w:color w:val="000000"/>
          <w:sz w:val="22"/>
          <w:szCs w:val="22"/>
          <w:lang w:val="el-GR"/>
        </w:rPr>
        <w:t>εκπροσωπεί τις επιχειρήσεις που δραστηριοποιούνται στους δι</w:t>
      </w:r>
      <w:r w:rsidR="00C96B5A" w:rsidRPr="00014C8E">
        <w:rPr>
          <w:rFonts w:ascii="Tahoma" w:hAnsi="Tahoma" w:cs="Tahoma"/>
          <w:color w:val="000000"/>
          <w:sz w:val="22"/>
          <w:szCs w:val="22"/>
          <w:lang w:val="el-GR"/>
        </w:rPr>
        <w:t>άφορ</w:t>
      </w:r>
      <w:r w:rsidRPr="00014C8E">
        <w:rPr>
          <w:rFonts w:ascii="Tahoma" w:hAnsi="Tahoma" w:cs="Tahoma"/>
          <w:color w:val="000000"/>
          <w:sz w:val="22"/>
          <w:szCs w:val="22"/>
          <w:lang w:val="el-GR"/>
        </w:rPr>
        <w:t>ους επιμέρους κλάδους του</w:t>
      </w:r>
      <w:r w:rsidR="00E00DA7" w:rsidRPr="00014C8E">
        <w:rPr>
          <w:rFonts w:ascii="Tahoma" w:hAnsi="Tahoma" w:cs="Tahoma"/>
          <w:color w:val="000000"/>
          <w:sz w:val="22"/>
          <w:szCs w:val="22"/>
          <w:lang w:val="el-GR"/>
        </w:rPr>
        <w:t xml:space="preserve"> </w:t>
      </w:r>
      <w:r w:rsidRPr="00014C8E">
        <w:rPr>
          <w:rFonts w:ascii="Tahoma" w:hAnsi="Tahoma" w:cs="Tahoma"/>
          <w:color w:val="000000"/>
          <w:sz w:val="22"/>
          <w:szCs w:val="22"/>
          <w:lang w:val="el-GR"/>
        </w:rPr>
        <w:t xml:space="preserve">τουριστικού τομέα, έχοντας ως </w:t>
      </w:r>
      <w:r w:rsidR="00C96B5A" w:rsidRPr="00014C8E">
        <w:rPr>
          <w:rFonts w:ascii="Tahoma" w:hAnsi="Tahoma" w:cs="Tahoma"/>
          <w:color w:val="000000"/>
          <w:sz w:val="22"/>
          <w:szCs w:val="22"/>
          <w:lang w:val="el-GR"/>
        </w:rPr>
        <w:t>Μ</w:t>
      </w:r>
      <w:r w:rsidRPr="00014C8E">
        <w:rPr>
          <w:rFonts w:ascii="Tahoma" w:hAnsi="Tahoma" w:cs="Tahoma"/>
          <w:color w:val="000000"/>
          <w:sz w:val="22"/>
          <w:szCs w:val="22"/>
          <w:lang w:val="el-GR"/>
        </w:rPr>
        <w:t xml:space="preserve">έλη του </w:t>
      </w:r>
      <w:r w:rsidR="00E00DA7" w:rsidRPr="00014C8E">
        <w:rPr>
          <w:rFonts w:ascii="Tahoma" w:hAnsi="Tahoma" w:cs="Tahoma"/>
          <w:sz w:val="22"/>
          <w:szCs w:val="22"/>
          <w:lang w:val="el-GR"/>
        </w:rPr>
        <w:t xml:space="preserve">τους 14 πανελλήνιους κλαδικούς τουριστικούς φορείς, εκπροσωπώντας 50.000 τουριστικές επιχειρήσεις κάθε μορφής με 400.000 εργαζομένους και επιχειρηματίες, καλύπτοντας σήμερα το σύνολο των επιμέρους κλάδων των τουριστικών επιχειρήσεων της χώρας. </w:t>
      </w:r>
    </w:p>
    <w:p w14:paraId="58594932" w14:textId="77777777" w:rsidR="00C96B5A" w:rsidRPr="00014C8E" w:rsidRDefault="00C96B5A" w:rsidP="00C96B5A">
      <w:pPr>
        <w:ind w:left="709"/>
        <w:jc w:val="both"/>
        <w:rPr>
          <w:rFonts w:ascii="Tahoma" w:hAnsi="Tahoma" w:cs="Tahoma"/>
          <w:sz w:val="22"/>
          <w:szCs w:val="22"/>
          <w:lang w:val="el-GR"/>
        </w:rPr>
      </w:pPr>
    </w:p>
    <w:p w14:paraId="6A092631" w14:textId="69E02E33" w:rsidR="00E00DA7" w:rsidRPr="00014C8E" w:rsidRDefault="00E00DA7" w:rsidP="00C96B5A">
      <w:pPr>
        <w:ind w:left="709"/>
        <w:jc w:val="both"/>
        <w:rPr>
          <w:rFonts w:ascii="Tahoma" w:hAnsi="Tahoma" w:cs="Tahoma"/>
          <w:color w:val="000000"/>
          <w:sz w:val="22"/>
          <w:szCs w:val="22"/>
          <w:lang w:val="el-GR"/>
        </w:rPr>
      </w:pPr>
      <w:r w:rsidRPr="00014C8E">
        <w:rPr>
          <w:rFonts w:ascii="Tahoma" w:hAnsi="Tahoma" w:cs="Tahoma"/>
          <w:sz w:val="22"/>
          <w:szCs w:val="22"/>
          <w:lang w:val="el-GR"/>
        </w:rPr>
        <w:t>Ο ΣΕΤΕ συνενώνει δυνάμεις και στρατηγικές, ενισχύοντας την ενιαία εικόνα και δράση των τουριστικών επιχειρηματιών της χώρας και τη συνεργασία τους με τους εργαζομένους στον τουρισμό.</w:t>
      </w:r>
    </w:p>
    <w:p w14:paraId="7C0B02B5" w14:textId="77777777" w:rsidR="00E00DA7" w:rsidRPr="00014C8E" w:rsidRDefault="00E00DA7" w:rsidP="00C96B5A">
      <w:pPr>
        <w:ind w:left="709"/>
        <w:jc w:val="both"/>
        <w:rPr>
          <w:rFonts w:ascii="Tahoma" w:hAnsi="Tahoma" w:cs="Tahoma"/>
          <w:color w:val="000000"/>
          <w:sz w:val="22"/>
          <w:szCs w:val="22"/>
          <w:lang w:val="el-GR"/>
        </w:rPr>
      </w:pPr>
    </w:p>
    <w:p w14:paraId="4D73E2F2" w14:textId="5B923FD8" w:rsidR="005E35A9" w:rsidRPr="00014C8E" w:rsidRDefault="00890347" w:rsidP="00C96B5A">
      <w:pPr>
        <w:ind w:left="709"/>
        <w:jc w:val="both"/>
        <w:rPr>
          <w:rFonts w:ascii="Tahoma" w:hAnsi="Tahoma" w:cs="Tahoma"/>
          <w:color w:val="000000"/>
          <w:sz w:val="22"/>
          <w:szCs w:val="22"/>
          <w:lang w:val="el-GR"/>
        </w:rPr>
      </w:pPr>
      <w:r w:rsidRPr="00014C8E">
        <w:rPr>
          <w:rFonts w:ascii="Tahoma" w:hAnsi="Tahoma" w:cs="Tahoma"/>
          <w:color w:val="000000"/>
          <w:sz w:val="22"/>
          <w:szCs w:val="22"/>
          <w:lang w:val="el-GR"/>
        </w:rPr>
        <w:t>Ο ΣΕΤΕ αναγνωρίστηκε τυπικά ως κοινωνικός εταίρος το έτος 2013, αμέσως δε απέδειξε εμπράκτως την πίστη του στη σημασία του κοινωνικού διαλόγου και στις συλλογικές διαπραγματεύσεις υπογράφοντας στις 14-5-2013 μαζί με τη ΓΣΕΕ, τη ΓΣΕΒΕΕ και την ΕΣΕΕ την Εθνική Γενική Συλλογική Σύμβαση Εργασίας με την οποία διατηρήθηκε το επίδομα γάμου, αλλά και όλοι οι θεσμικοί όροι εργασίας των προηγούμενων ΕΓΣΣΕ</w:t>
      </w:r>
      <w:r w:rsidR="00C96B5A" w:rsidRPr="00014C8E">
        <w:rPr>
          <w:rFonts w:ascii="Tahoma" w:hAnsi="Tahoma" w:cs="Tahoma"/>
          <w:color w:val="000000"/>
          <w:sz w:val="22"/>
          <w:szCs w:val="22"/>
          <w:lang w:val="el-GR"/>
        </w:rPr>
        <w:t>. Ομ</w:t>
      </w:r>
      <w:r w:rsidRPr="00014C8E">
        <w:rPr>
          <w:rFonts w:ascii="Tahoma" w:hAnsi="Tahoma" w:cs="Tahoma"/>
          <w:color w:val="000000"/>
          <w:sz w:val="22"/>
          <w:szCs w:val="22"/>
          <w:lang w:val="el-GR"/>
        </w:rPr>
        <w:t>οίως δε</w:t>
      </w:r>
      <w:r w:rsidR="00C96B5A" w:rsidRPr="00014C8E">
        <w:rPr>
          <w:rFonts w:ascii="Tahoma" w:hAnsi="Tahoma" w:cs="Tahoma"/>
          <w:color w:val="000000"/>
          <w:sz w:val="22"/>
          <w:szCs w:val="22"/>
          <w:lang w:val="el-GR"/>
        </w:rPr>
        <w:t>,</w:t>
      </w:r>
      <w:r w:rsidRPr="00014C8E">
        <w:rPr>
          <w:rFonts w:ascii="Tahoma" w:hAnsi="Tahoma" w:cs="Tahoma"/>
          <w:color w:val="000000"/>
          <w:sz w:val="22"/>
          <w:szCs w:val="22"/>
          <w:lang w:val="el-GR"/>
        </w:rPr>
        <w:t xml:space="preserve"> μετείχε και στην </w:t>
      </w:r>
      <w:r w:rsidR="00C96B5A" w:rsidRPr="00014C8E">
        <w:rPr>
          <w:rFonts w:ascii="Tahoma" w:hAnsi="Tahoma" w:cs="Tahoma"/>
          <w:color w:val="000000"/>
          <w:sz w:val="22"/>
          <w:szCs w:val="22"/>
          <w:lang w:val="el-GR"/>
        </w:rPr>
        <w:t>υπογραφή</w:t>
      </w:r>
      <w:r w:rsidRPr="00014C8E">
        <w:rPr>
          <w:rFonts w:ascii="Tahoma" w:hAnsi="Tahoma" w:cs="Tahoma"/>
          <w:color w:val="000000"/>
          <w:sz w:val="22"/>
          <w:szCs w:val="22"/>
          <w:lang w:val="el-GR"/>
        </w:rPr>
        <w:t xml:space="preserve"> της ΕΓΣΣΕ του έτους 2014 μαζί με τη ΓΣΕΕ, τον ΣΕΒ, τη ΓΣΕΒΕΕ και την ΕΣΕΕ, έχει δε αναλάβει πληθώρα δράσεων, πρωτοβουλιών και προτάσεων τόσο για την επιτακτική ανάγκη ανάδειξης ενός σύγχρονου προφίλ για τους κοινωνικούς εταίρους, όσο και για την επαναφορά της χώρας σε αναπτυξιακή τροχιά και την βελτίωση της απασχόλησης. Είναι μάλιστα ο κοινωνικός εταίρος ο οποίος έχει ήδη εκπονημένο τον τουριστικό στρατηγικό σχεδιασμό με ορίζοντα το 2021 και τον οδικό χάρτη υλοποίησής του.</w:t>
      </w:r>
    </w:p>
    <w:p w14:paraId="39406DB2" w14:textId="77777777" w:rsidR="008356FF" w:rsidRPr="00014C8E" w:rsidRDefault="008356FF" w:rsidP="00C96B5A">
      <w:pPr>
        <w:ind w:left="709"/>
        <w:jc w:val="both"/>
        <w:rPr>
          <w:rFonts w:ascii="Tahoma" w:hAnsi="Tahoma" w:cs="Tahoma"/>
          <w:color w:val="000000"/>
          <w:sz w:val="22"/>
          <w:szCs w:val="22"/>
          <w:lang w:val="el-GR"/>
        </w:rPr>
      </w:pPr>
    </w:p>
    <w:p w14:paraId="1EBDB3CE" w14:textId="51F3F62D" w:rsidR="008356FF" w:rsidRPr="00014C8E" w:rsidRDefault="008356FF" w:rsidP="00C96B5A">
      <w:pPr>
        <w:widowControl w:val="0"/>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 xml:space="preserve">Τα 14 δισ. </w:t>
      </w:r>
      <w:r w:rsidR="005E491D" w:rsidRPr="00014C8E">
        <w:rPr>
          <w:rFonts w:ascii="Tahoma" w:hAnsi="Tahoma" w:cs="Tahoma"/>
          <w:sz w:val="22"/>
          <w:szCs w:val="22"/>
          <w:lang w:val="el-GR"/>
        </w:rPr>
        <w:t>Ευρώ</w:t>
      </w:r>
      <w:r w:rsidRPr="00014C8E">
        <w:rPr>
          <w:rFonts w:ascii="Tahoma" w:hAnsi="Tahoma" w:cs="Tahoma"/>
          <w:sz w:val="22"/>
          <w:szCs w:val="22"/>
          <w:lang w:val="el-GR"/>
        </w:rPr>
        <w:t xml:space="preserve"> εισροή στην πραγματική οικονομία από τον τουρισμό το 2014, τόνωσαν την οικονομία στις μεγάλες πόλεις, τα νησιά και τους τουριστικούς προορισμούς της χώρας με κύριους ωφελούμενους τον μικρό επιχειρηματία, την ατομική επιχείρηση, τα ενοικιαζόμενα δωμάτια, το τοπικό εμπόριο και κυρίως</w:t>
      </w:r>
      <w:r w:rsidR="005E491D" w:rsidRPr="00014C8E">
        <w:rPr>
          <w:rFonts w:ascii="Tahoma" w:hAnsi="Tahoma" w:cs="Tahoma"/>
          <w:sz w:val="22"/>
          <w:szCs w:val="22"/>
          <w:lang w:val="el-GR"/>
        </w:rPr>
        <w:t>,</w:t>
      </w:r>
      <w:r w:rsidRPr="00014C8E">
        <w:rPr>
          <w:rFonts w:ascii="Tahoma" w:hAnsi="Tahoma" w:cs="Tahoma"/>
          <w:sz w:val="22"/>
          <w:szCs w:val="22"/>
          <w:lang w:val="el-GR"/>
        </w:rPr>
        <w:t xml:space="preserve"> τους εργαζόμενους. Αποτέλεσμα αυτών των επιδόσεων, ήταν να δημιουργηθούν περισσότερες από 100.000 νέες θέσεις μισθωτής εργασίας, συμβάλλοντας στη</w:t>
      </w:r>
      <w:r w:rsidR="005E491D" w:rsidRPr="00014C8E">
        <w:rPr>
          <w:rFonts w:ascii="Tahoma" w:hAnsi="Tahoma" w:cs="Tahoma"/>
          <w:sz w:val="22"/>
          <w:szCs w:val="22"/>
          <w:lang w:val="el-GR"/>
        </w:rPr>
        <w:t>ν</w:t>
      </w:r>
      <w:r w:rsidRPr="00014C8E">
        <w:rPr>
          <w:rFonts w:ascii="Tahoma" w:hAnsi="Tahoma" w:cs="Tahoma"/>
          <w:sz w:val="22"/>
          <w:szCs w:val="22"/>
          <w:lang w:val="el-GR"/>
        </w:rPr>
        <w:t xml:space="preserve"> παράλληλη μείωση της ανεργίας και την ενίσχυση του ασφαλιστικού συστήματος</w:t>
      </w:r>
      <w:r w:rsidR="005E491D" w:rsidRPr="00014C8E">
        <w:rPr>
          <w:rFonts w:ascii="Tahoma" w:hAnsi="Tahoma" w:cs="Tahoma"/>
          <w:sz w:val="22"/>
          <w:szCs w:val="22"/>
          <w:lang w:val="el-GR"/>
        </w:rPr>
        <w:t>,</w:t>
      </w:r>
      <w:r w:rsidR="00BB1EC9" w:rsidRPr="00014C8E">
        <w:rPr>
          <w:rFonts w:ascii="Tahoma" w:hAnsi="Tahoma" w:cs="Tahoma"/>
          <w:sz w:val="22"/>
          <w:szCs w:val="22"/>
          <w:lang w:val="el-GR"/>
        </w:rPr>
        <w:t xml:space="preserve"> ενώ η συνολική συμβολή στο ΑΕΠ της χώρας κυμαίνεται σήμερα ανάμεσα στο 20%-25% σύμφωνα με το ΙΟΒΕ και το ΚΕΠΕ.</w:t>
      </w:r>
      <w:r w:rsidRPr="00014C8E">
        <w:rPr>
          <w:rFonts w:ascii="Tahoma" w:hAnsi="Tahoma" w:cs="Tahoma"/>
          <w:sz w:val="22"/>
          <w:szCs w:val="22"/>
          <w:lang w:val="el-GR"/>
        </w:rPr>
        <w:t xml:space="preserve"> </w:t>
      </w:r>
    </w:p>
    <w:p w14:paraId="17380699" w14:textId="77777777" w:rsidR="005E491D" w:rsidRPr="00014C8E" w:rsidRDefault="005E491D" w:rsidP="00C96B5A">
      <w:pPr>
        <w:widowControl w:val="0"/>
        <w:autoSpaceDE w:val="0"/>
        <w:autoSpaceDN w:val="0"/>
        <w:adjustRightInd w:val="0"/>
        <w:ind w:left="709"/>
        <w:jc w:val="both"/>
        <w:rPr>
          <w:rFonts w:ascii="Tahoma" w:hAnsi="Tahoma" w:cs="Tahoma"/>
          <w:sz w:val="22"/>
          <w:szCs w:val="22"/>
          <w:lang w:val="el-GR"/>
        </w:rPr>
      </w:pPr>
    </w:p>
    <w:p w14:paraId="6EA7B662" w14:textId="5AE4107C" w:rsidR="008356FF" w:rsidRPr="00014C8E" w:rsidRDefault="008356FF" w:rsidP="00C96B5A">
      <w:pPr>
        <w:widowControl w:val="0"/>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 xml:space="preserve">Για το 2015, οι πρώτες εκτιμήσεις του ΣΕΤΕ κινούνται σε θετικό πρόσημο με άμεσους στόχους τα 25 εκατ. διεθνών αφίξεων (εκ των οποίων τα 2,5 εκατ. αφίξεις κρουαζιέρας) και άνω των 14 δισ. </w:t>
      </w:r>
      <w:r w:rsidR="005E491D" w:rsidRPr="00014C8E">
        <w:rPr>
          <w:rFonts w:ascii="Tahoma" w:hAnsi="Tahoma" w:cs="Tahoma"/>
          <w:sz w:val="22"/>
          <w:szCs w:val="22"/>
          <w:lang w:val="el-GR"/>
        </w:rPr>
        <w:t>Ευρώ</w:t>
      </w:r>
      <w:r w:rsidRPr="00014C8E">
        <w:rPr>
          <w:rFonts w:ascii="Tahoma" w:hAnsi="Tahoma" w:cs="Tahoma"/>
          <w:sz w:val="22"/>
          <w:szCs w:val="22"/>
          <w:lang w:val="el-GR"/>
        </w:rPr>
        <w:t xml:space="preserve"> άμεσα έσοδα που εκτιμούμε ότι θα δημιουργήσουν </w:t>
      </w:r>
      <w:r w:rsidR="005E491D" w:rsidRPr="00014C8E">
        <w:rPr>
          <w:rFonts w:ascii="Tahoma" w:hAnsi="Tahoma" w:cs="Tahoma"/>
          <w:sz w:val="22"/>
          <w:szCs w:val="22"/>
          <w:lang w:val="el-GR"/>
        </w:rPr>
        <w:t>περισσότερες από 60.000 νέες θέσεις</w:t>
      </w:r>
      <w:r w:rsidRPr="00014C8E">
        <w:rPr>
          <w:rFonts w:ascii="Tahoma" w:hAnsi="Tahoma" w:cs="Tahoma"/>
          <w:sz w:val="22"/>
          <w:szCs w:val="22"/>
          <w:lang w:val="el-GR"/>
        </w:rPr>
        <w:t xml:space="preserve"> εργασίας.</w:t>
      </w:r>
    </w:p>
    <w:p w14:paraId="7A595DE7" w14:textId="77777777" w:rsidR="005E491D" w:rsidRPr="00014C8E" w:rsidRDefault="005E491D" w:rsidP="00C96B5A">
      <w:pPr>
        <w:widowControl w:val="0"/>
        <w:autoSpaceDE w:val="0"/>
        <w:autoSpaceDN w:val="0"/>
        <w:adjustRightInd w:val="0"/>
        <w:ind w:left="709"/>
        <w:jc w:val="both"/>
        <w:rPr>
          <w:rFonts w:ascii="Tahoma" w:hAnsi="Tahoma" w:cs="Tahoma"/>
          <w:sz w:val="22"/>
          <w:szCs w:val="22"/>
          <w:lang w:val="el-GR"/>
        </w:rPr>
      </w:pPr>
    </w:p>
    <w:p w14:paraId="330CB18F" w14:textId="7990C2D6" w:rsidR="008356FF" w:rsidRPr="00014C8E" w:rsidRDefault="008356FF" w:rsidP="00C96B5A">
      <w:pPr>
        <w:widowControl w:val="0"/>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 xml:space="preserve">Από την πλευρά μας, ως οφείλαμε, ως σύγχρονος κοινωνικός εταίρος, έχουμε παραδώσει ήδη στο </w:t>
      </w:r>
      <w:r w:rsidR="005E491D" w:rsidRPr="00014C8E">
        <w:rPr>
          <w:rFonts w:ascii="Tahoma" w:hAnsi="Tahoma" w:cs="Tahoma"/>
          <w:sz w:val="22"/>
          <w:szCs w:val="22"/>
          <w:lang w:val="el-GR"/>
        </w:rPr>
        <w:t>Κ</w:t>
      </w:r>
      <w:r w:rsidRPr="00014C8E">
        <w:rPr>
          <w:rFonts w:ascii="Tahoma" w:hAnsi="Tahoma" w:cs="Tahoma"/>
          <w:sz w:val="22"/>
          <w:szCs w:val="22"/>
          <w:lang w:val="el-GR"/>
        </w:rPr>
        <w:t xml:space="preserve">ράτος ένα ολοκληρωμένο αναπτυξιακό σχέδιο, τον Οδικό Χάρτη 2021 για τον ελληνικό τουρισμό, που καθορίζει τις κατηγορίες τουριστικού προϊόντος, τις αγορές στόχους και τα ελκυστικά τμήματα αγοράς, τους τρόπους προσέλκυσής τους, τις αναγκαίες κατά την άποψή μας πολιτικές, τις επενδύσεις που απαιτούνται, τις υποστηρικτικές υποδομές, αναλυμένες και </w:t>
      </w:r>
      <w:r w:rsidRPr="00014C8E">
        <w:rPr>
          <w:rFonts w:ascii="Tahoma" w:hAnsi="Tahoma" w:cs="Tahoma"/>
          <w:sz w:val="22"/>
          <w:szCs w:val="22"/>
          <w:lang w:val="el-GR"/>
        </w:rPr>
        <w:lastRenderedPageBreak/>
        <w:t xml:space="preserve">χωροταξικά κατανεμημένες. Ο Οδικός </w:t>
      </w:r>
      <w:r w:rsidR="00BB1EC9" w:rsidRPr="00014C8E">
        <w:rPr>
          <w:rFonts w:ascii="Tahoma" w:hAnsi="Tahoma" w:cs="Tahoma"/>
          <w:sz w:val="22"/>
          <w:szCs w:val="22"/>
          <w:lang w:val="el-GR"/>
        </w:rPr>
        <w:t>Χάρτης στοχεύει</w:t>
      </w:r>
      <w:r w:rsidRPr="00014C8E">
        <w:rPr>
          <w:rFonts w:ascii="Tahoma" w:hAnsi="Tahoma" w:cs="Tahoma"/>
          <w:sz w:val="22"/>
          <w:szCs w:val="22"/>
          <w:lang w:val="el-GR"/>
        </w:rPr>
        <w:t xml:space="preserve"> με ορίζοντα το 2021 τα 24 εκατ. αφίξεις, τα 19 δισ. </w:t>
      </w:r>
      <w:r w:rsidR="005E491D" w:rsidRPr="00014C8E">
        <w:rPr>
          <w:rFonts w:ascii="Tahoma" w:hAnsi="Tahoma" w:cs="Tahoma"/>
          <w:sz w:val="22"/>
          <w:szCs w:val="22"/>
          <w:lang w:val="el-GR"/>
        </w:rPr>
        <w:t>Ευρώ</w:t>
      </w:r>
      <w:r w:rsidRPr="00014C8E">
        <w:rPr>
          <w:rFonts w:ascii="Tahoma" w:hAnsi="Tahoma" w:cs="Tahoma"/>
          <w:sz w:val="22"/>
          <w:szCs w:val="22"/>
          <w:lang w:val="el-GR"/>
        </w:rPr>
        <w:t xml:space="preserve"> άμεσα έσοδα, δηλαδή 9 μονάδες επιπλέον στο σημερινό ΑΕΠ της χώρας και τις 300.000 νέες θέσεις εργασίας.</w:t>
      </w:r>
    </w:p>
    <w:p w14:paraId="09047A6B" w14:textId="32648288" w:rsidR="008356FF" w:rsidRPr="00014C8E" w:rsidRDefault="008356FF" w:rsidP="00C96B5A">
      <w:pPr>
        <w:widowControl w:val="0"/>
        <w:autoSpaceDE w:val="0"/>
        <w:autoSpaceDN w:val="0"/>
        <w:adjustRightInd w:val="0"/>
        <w:ind w:left="709"/>
        <w:jc w:val="both"/>
        <w:rPr>
          <w:rFonts w:ascii="Tahoma" w:hAnsi="Tahoma" w:cs="Tahoma"/>
          <w:sz w:val="22"/>
          <w:szCs w:val="22"/>
          <w:lang w:val="el-GR"/>
        </w:rPr>
      </w:pPr>
    </w:p>
    <w:p w14:paraId="2DD2A3C5" w14:textId="77777777" w:rsidR="005E491D" w:rsidRPr="00014C8E" w:rsidRDefault="00890347" w:rsidP="00C96B5A">
      <w:pPr>
        <w:ind w:left="709"/>
        <w:jc w:val="center"/>
        <w:rPr>
          <w:rFonts w:ascii="Tahoma" w:hAnsi="Tahoma" w:cs="Tahoma"/>
          <w:b/>
          <w:color w:val="000000"/>
          <w:sz w:val="22"/>
          <w:szCs w:val="22"/>
          <w:lang w:val="el-GR"/>
        </w:rPr>
      </w:pPr>
      <w:r w:rsidRPr="00014C8E">
        <w:rPr>
          <w:rFonts w:ascii="Tahoma" w:hAnsi="Tahoma" w:cs="Tahoma"/>
          <w:b/>
          <w:color w:val="000000"/>
          <w:sz w:val="22"/>
          <w:szCs w:val="22"/>
          <w:lang w:val="el-GR"/>
        </w:rPr>
        <w:t xml:space="preserve">Θέσεις του ΣΕΤΕ σε ζητήματα αρμοδιότητας </w:t>
      </w:r>
    </w:p>
    <w:p w14:paraId="458411FD" w14:textId="04E17AFC" w:rsidR="005E35A9" w:rsidRPr="00014C8E" w:rsidRDefault="00890347" w:rsidP="00C96B5A">
      <w:pPr>
        <w:ind w:left="709"/>
        <w:jc w:val="center"/>
        <w:rPr>
          <w:rFonts w:ascii="Tahoma" w:hAnsi="Tahoma" w:cs="Tahoma"/>
          <w:b/>
          <w:color w:val="000000"/>
          <w:sz w:val="22"/>
          <w:szCs w:val="22"/>
          <w:lang w:val="el-GR"/>
        </w:rPr>
      </w:pPr>
      <w:r w:rsidRPr="00014C8E">
        <w:rPr>
          <w:rFonts w:ascii="Tahoma" w:hAnsi="Tahoma" w:cs="Tahoma"/>
          <w:b/>
          <w:color w:val="000000"/>
          <w:sz w:val="22"/>
          <w:szCs w:val="22"/>
          <w:lang w:val="el-GR"/>
        </w:rPr>
        <w:t xml:space="preserve">του Υπουργείου </w:t>
      </w:r>
      <w:r w:rsidR="005E491D" w:rsidRPr="00014C8E">
        <w:rPr>
          <w:rFonts w:ascii="Tahoma" w:hAnsi="Tahoma" w:cs="Tahoma"/>
          <w:b/>
          <w:color w:val="000000"/>
          <w:sz w:val="22"/>
          <w:szCs w:val="22"/>
          <w:lang w:val="el-GR"/>
        </w:rPr>
        <w:t>Εργασίας &amp; Κοινωνικής Αλληλεγγύης</w:t>
      </w:r>
    </w:p>
    <w:p w14:paraId="76B2E7C1" w14:textId="77777777" w:rsidR="005E35A9" w:rsidRPr="00014C8E" w:rsidRDefault="005E35A9" w:rsidP="00C96B5A">
      <w:pPr>
        <w:ind w:left="709"/>
        <w:jc w:val="center"/>
        <w:rPr>
          <w:rFonts w:ascii="Tahoma" w:hAnsi="Tahoma" w:cs="Tahoma"/>
          <w:sz w:val="22"/>
          <w:szCs w:val="22"/>
          <w:lang w:val="el-GR"/>
        </w:rPr>
      </w:pPr>
    </w:p>
    <w:p w14:paraId="4871D6F1" w14:textId="641FC51C" w:rsidR="005E35A9" w:rsidRPr="00014C8E" w:rsidRDefault="00890347" w:rsidP="005E491D">
      <w:pPr>
        <w:pStyle w:val="a5"/>
        <w:numPr>
          <w:ilvl w:val="0"/>
          <w:numId w:val="2"/>
        </w:numPr>
        <w:jc w:val="both"/>
        <w:rPr>
          <w:rFonts w:ascii="Tahoma" w:hAnsi="Tahoma" w:cs="Tahoma"/>
          <w:sz w:val="22"/>
          <w:szCs w:val="22"/>
          <w:lang w:val="el-GR"/>
        </w:rPr>
      </w:pPr>
      <w:r w:rsidRPr="00014C8E">
        <w:rPr>
          <w:rFonts w:ascii="Tahoma" w:hAnsi="Tahoma" w:cs="Tahoma"/>
          <w:b/>
          <w:color w:val="000000"/>
          <w:sz w:val="22"/>
          <w:szCs w:val="22"/>
          <w:lang w:val="el-GR"/>
        </w:rPr>
        <w:t>Εθνική Γενική Συλλογική Σύμβαση Εργασίας</w:t>
      </w:r>
    </w:p>
    <w:p w14:paraId="524FB0E5" w14:textId="49198D36" w:rsidR="005E35A9" w:rsidRPr="00014C8E" w:rsidRDefault="00890347" w:rsidP="00C96B5A">
      <w:pPr>
        <w:ind w:left="709"/>
        <w:jc w:val="both"/>
        <w:rPr>
          <w:rFonts w:ascii="Tahoma" w:hAnsi="Tahoma" w:cs="Tahoma"/>
          <w:color w:val="000000"/>
          <w:sz w:val="22"/>
          <w:szCs w:val="22"/>
          <w:lang w:val="el-GR"/>
        </w:rPr>
      </w:pPr>
      <w:r w:rsidRPr="00014C8E">
        <w:rPr>
          <w:rFonts w:ascii="Tahoma" w:hAnsi="Tahoma" w:cs="Tahoma"/>
          <w:color w:val="000000"/>
          <w:sz w:val="22"/>
          <w:szCs w:val="22"/>
          <w:lang w:val="el-GR"/>
        </w:rPr>
        <w:t>Όπως σημειώθηκε και ανωτέρω, ο ΣΕΤΕ αμέσως μετά και την τυπική αναγνώριση του ως κοινωνικός εταίρος, με αίσθημα κοινωνικής ευθύνης, μετείχε στις σχετικές διαπραγματεύσεις και συνυπέγραψε τις ΕΓΣΣΕ των δύο τελευταίων ετών (2013 και 2014). Είναι ξεκάθαρη, λοιπόν, η πίστη του ΣΕΤΕ στο θεσμό της ΕΓΣΣΕ, ο οποίος θα πρέπει μάλιστα να ενισχυθεί με την επιστροφή στους κοινωνικούς εταίρους της εξουσίας να καθορίζουν τον κατώτατο μισθό</w:t>
      </w:r>
      <w:r w:rsidR="00181D3F" w:rsidRPr="00014C8E">
        <w:rPr>
          <w:rFonts w:ascii="Tahoma" w:hAnsi="Tahoma" w:cs="Tahoma"/>
          <w:color w:val="000000"/>
          <w:sz w:val="22"/>
          <w:szCs w:val="22"/>
          <w:lang w:val="el-GR"/>
        </w:rPr>
        <w:t>.</w:t>
      </w:r>
      <w:r w:rsidRPr="00014C8E">
        <w:rPr>
          <w:rFonts w:ascii="Tahoma" w:hAnsi="Tahoma" w:cs="Tahoma"/>
          <w:color w:val="000000"/>
          <w:sz w:val="22"/>
          <w:szCs w:val="22"/>
          <w:lang w:val="el-GR"/>
        </w:rPr>
        <w:t xml:space="preserve"> </w:t>
      </w:r>
    </w:p>
    <w:p w14:paraId="2892D0DB" w14:textId="77777777" w:rsidR="00181D3F" w:rsidRPr="00014C8E" w:rsidRDefault="00181D3F" w:rsidP="00C96B5A">
      <w:pPr>
        <w:ind w:left="709"/>
        <w:jc w:val="both"/>
        <w:rPr>
          <w:rFonts w:ascii="Tahoma" w:hAnsi="Tahoma" w:cs="Tahoma"/>
          <w:color w:val="000000"/>
          <w:sz w:val="22"/>
          <w:szCs w:val="22"/>
          <w:lang w:val="el-GR"/>
        </w:rPr>
      </w:pPr>
    </w:p>
    <w:p w14:paraId="564216C2" w14:textId="480F6EAD" w:rsidR="005E35A9" w:rsidRPr="00014C8E" w:rsidRDefault="00181D3F" w:rsidP="00C96B5A">
      <w:pPr>
        <w:ind w:left="709"/>
        <w:jc w:val="both"/>
        <w:rPr>
          <w:rFonts w:ascii="Tahoma" w:hAnsi="Tahoma" w:cs="Tahoma"/>
          <w:sz w:val="22"/>
          <w:szCs w:val="22"/>
          <w:lang w:val="el-GR"/>
        </w:rPr>
      </w:pPr>
      <w:r w:rsidRPr="00014C8E">
        <w:rPr>
          <w:rFonts w:ascii="Tahoma" w:hAnsi="Tahoma" w:cs="Tahoma"/>
          <w:sz w:val="22"/>
          <w:szCs w:val="22"/>
          <w:lang w:val="el-GR"/>
        </w:rPr>
        <w:t>Ο ΣΕΤΕ</w:t>
      </w:r>
      <w:r w:rsidR="005E491D" w:rsidRPr="00014C8E">
        <w:rPr>
          <w:rFonts w:ascii="Tahoma" w:hAnsi="Tahoma" w:cs="Tahoma"/>
          <w:sz w:val="22"/>
          <w:szCs w:val="22"/>
          <w:lang w:val="el-GR"/>
        </w:rPr>
        <w:t>,</w:t>
      </w:r>
      <w:r w:rsidRPr="00014C8E">
        <w:rPr>
          <w:rFonts w:ascii="Tahoma" w:hAnsi="Tahoma" w:cs="Tahoma"/>
          <w:sz w:val="22"/>
          <w:szCs w:val="22"/>
          <w:lang w:val="el-GR"/>
        </w:rPr>
        <w:t xml:space="preserve"> αταλάντευτα</w:t>
      </w:r>
      <w:r w:rsidR="005E491D" w:rsidRPr="00014C8E">
        <w:rPr>
          <w:rFonts w:ascii="Tahoma" w:hAnsi="Tahoma" w:cs="Tahoma"/>
          <w:sz w:val="22"/>
          <w:szCs w:val="22"/>
          <w:lang w:val="el-GR"/>
        </w:rPr>
        <w:t>,</w:t>
      </w:r>
      <w:r w:rsidRPr="00014C8E">
        <w:rPr>
          <w:rFonts w:ascii="Tahoma" w:hAnsi="Tahoma" w:cs="Tahoma"/>
          <w:sz w:val="22"/>
          <w:szCs w:val="22"/>
          <w:lang w:val="el-GR"/>
        </w:rPr>
        <w:t xml:space="preserve"> υποστηρίζει τη συλλογική διαπραγμάτευση και πορεία προς εξασφάλιση συνθηκών εργασιακής ειρήνης. Η Π</w:t>
      </w:r>
      <w:r w:rsidR="00D375FB" w:rsidRPr="00014C8E">
        <w:rPr>
          <w:rFonts w:ascii="Tahoma" w:hAnsi="Tahoma" w:cs="Tahoma"/>
          <w:sz w:val="22"/>
          <w:szCs w:val="22"/>
          <w:lang w:val="el-GR"/>
        </w:rPr>
        <w:t xml:space="preserve">ανελλήνια </w:t>
      </w:r>
      <w:r w:rsidRPr="00014C8E">
        <w:rPr>
          <w:rFonts w:ascii="Tahoma" w:hAnsi="Tahoma" w:cs="Tahoma"/>
          <w:sz w:val="22"/>
          <w:szCs w:val="22"/>
          <w:lang w:val="el-GR"/>
        </w:rPr>
        <w:t>Ο</w:t>
      </w:r>
      <w:r w:rsidR="00D375FB" w:rsidRPr="00014C8E">
        <w:rPr>
          <w:rFonts w:ascii="Tahoma" w:hAnsi="Tahoma" w:cs="Tahoma"/>
          <w:sz w:val="22"/>
          <w:szCs w:val="22"/>
          <w:lang w:val="el-GR"/>
        </w:rPr>
        <w:t xml:space="preserve">μοσπονδία </w:t>
      </w:r>
      <w:r w:rsidRPr="00014C8E">
        <w:rPr>
          <w:rFonts w:ascii="Tahoma" w:hAnsi="Tahoma" w:cs="Tahoma"/>
          <w:sz w:val="22"/>
          <w:szCs w:val="22"/>
          <w:lang w:val="el-GR"/>
        </w:rPr>
        <w:t>Ξ</w:t>
      </w:r>
      <w:r w:rsidR="00D375FB" w:rsidRPr="00014C8E">
        <w:rPr>
          <w:rFonts w:ascii="Tahoma" w:hAnsi="Tahoma" w:cs="Tahoma"/>
          <w:sz w:val="22"/>
          <w:szCs w:val="22"/>
          <w:lang w:val="el-GR"/>
        </w:rPr>
        <w:t>ενοδόχων (ΠΟΞ)</w:t>
      </w:r>
      <w:r w:rsidRPr="00014C8E">
        <w:rPr>
          <w:rFonts w:ascii="Tahoma" w:hAnsi="Tahoma" w:cs="Tahoma"/>
          <w:sz w:val="22"/>
          <w:szCs w:val="22"/>
          <w:lang w:val="el-GR"/>
        </w:rPr>
        <w:t xml:space="preserve">, </w:t>
      </w:r>
      <w:r w:rsidR="00D375FB" w:rsidRPr="00014C8E">
        <w:rPr>
          <w:rFonts w:ascii="Tahoma" w:hAnsi="Tahoma" w:cs="Tahoma"/>
          <w:sz w:val="22"/>
          <w:szCs w:val="22"/>
          <w:lang w:val="el-GR"/>
        </w:rPr>
        <w:t xml:space="preserve">από τους μεγαλύτερους κλαδικούς φορείς και </w:t>
      </w:r>
      <w:r w:rsidR="005E491D" w:rsidRPr="00014C8E">
        <w:rPr>
          <w:rFonts w:ascii="Tahoma" w:hAnsi="Tahoma" w:cs="Tahoma"/>
          <w:sz w:val="22"/>
          <w:szCs w:val="22"/>
          <w:lang w:val="el-GR"/>
        </w:rPr>
        <w:t>Μ</w:t>
      </w:r>
      <w:r w:rsidRPr="00014C8E">
        <w:rPr>
          <w:rFonts w:ascii="Tahoma" w:hAnsi="Tahoma" w:cs="Tahoma"/>
          <w:sz w:val="22"/>
          <w:szCs w:val="22"/>
          <w:lang w:val="el-GR"/>
        </w:rPr>
        <w:t>έλος του ΣΕΤΕ, υπέγραψε το 2012</w:t>
      </w:r>
      <w:r w:rsidR="005E491D" w:rsidRPr="00014C8E">
        <w:rPr>
          <w:rFonts w:ascii="Tahoma" w:hAnsi="Tahoma" w:cs="Tahoma"/>
          <w:sz w:val="22"/>
          <w:szCs w:val="22"/>
          <w:lang w:val="el-GR"/>
        </w:rPr>
        <w:t>,</w:t>
      </w:r>
      <w:r w:rsidRPr="00014C8E">
        <w:rPr>
          <w:rFonts w:ascii="Tahoma" w:hAnsi="Tahoma" w:cs="Tahoma"/>
          <w:sz w:val="22"/>
          <w:szCs w:val="22"/>
          <w:lang w:val="el-GR"/>
        </w:rPr>
        <w:t xml:space="preserve"> αλλά και το 2013</w:t>
      </w:r>
      <w:r w:rsidR="005E491D" w:rsidRPr="00014C8E">
        <w:rPr>
          <w:rFonts w:ascii="Tahoma" w:hAnsi="Tahoma" w:cs="Tahoma"/>
          <w:sz w:val="22"/>
          <w:szCs w:val="22"/>
          <w:lang w:val="el-GR"/>
        </w:rPr>
        <w:t>,</w:t>
      </w:r>
      <w:r w:rsidRPr="00014C8E">
        <w:rPr>
          <w:rFonts w:ascii="Tahoma" w:hAnsi="Tahoma" w:cs="Tahoma"/>
          <w:sz w:val="22"/>
          <w:szCs w:val="22"/>
          <w:lang w:val="el-GR"/>
        </w:rPr>
        <w:t xml:space="preserve"> την κλαδική συλλογική σύμβαση ξενοδοχοϋπαλλήλων, σφυρηλατώντας τη συνέχιση των συντεταγμένων εργασιακών σχέσεων, συμφωνώντας με τους εργαζόμενους στην πρώτη αύξηση μισθών στον ιδιωτικό τομέα, εν μέσω πρωτοφανούς οικονομικής κρίσης.</w:t>
      </w:r>
    </w:p>
    <w:p w14:paraId="7FEAE2A7" w14:textId="77777777" w:rsidR="00181D3F" w:rsidRPr="00014C8E" w:rsidRDefault="00181D3F" w:rsidP="00C96B5A">
      <w:pPr>
        <w:ind w:left="709"/>
        <w:jc w:val="both"/>
        <w:rPr>
          <w:rFonts w:ascii="Tahoma" w:hAnsi="Tahoma" w:cs="Tahoma"/>
          <w:sz w:val="22"/>
          <w:szCs w:val="22"/>
          <w:lang w:val="el-GR"/>
        </w:rPr>
      </w:pPr>
    </w:p>
    <w:p w14:paraId="406FFAF3" w14:textId="45FCC634" w:rsidR="005E35A9" w:rsidRPr="00014C8E" w:rsidRDefault="00890347" w:rsidP="005E491D">
      <w:pPr>
        <w:pStyle w:val="a5"/>
        <w:numPr>
          <w:ilvl w:val="0"/>
          <w:numId w:val="2"/>
        </w:numPr>
        <w:jc w:val="both"/>
        <w:rPr>
          <w:rFonts w:ascii="Tahoma" w:hAnsi="Tahoma" w:cs="Tahoma"/>
          <w:sz w:val="22"/>
          <w:szCs w:val="22"/>
          <w:lang w:val="el-GR"/>
        </w:rPr>
      </w:pPr>
      <w:r w:rsidRPr="00014C8E">
        <w:rPr>
          <w:rFonts w:ascii="Tahoma" w:hAnsi="Tahoma" w:cs="Tahoma"/>
          <w:b/>
          <w:color w:val="000000"/>
          <w:sz w:val="22"/>
          <w:szCs w:val="22"/>
          <w:lang w:val="el-GR"/>
        </w:rPr>
        <w:t>Κατώτατος μισθός</w:t>
      </w:r>
    </w:p>
    <w:p w14:paraId="56C49AD7" w14:textId="1FD4F276" w:rsidR="00181D3F" w:rsidRPr="00014C8E" w:rsidRDefault="00890347" w:rsidP="00C96B5A">
      <w:pPr>
        <w:ind w:left="709"/>
        <w:jc w:val="both"/>
        <w:rPr>
          <w:rFonts w:ascii="Tahoma" w:hAnsi="Tahoma" w:cs="Tahoma"/>
          <w:color w:val="000000"/>
          <w:sz w:val="22"/>
          <w:szCs w:val="22"/>
          <w:lang w:val="el-GR"/>
        </w:rPr>
      </w:pPr>
      <w:r w:rsidRPr="00014C8E">
        <w:rPr>
          <w:rFonts w:ascii="Tahoma" w:hAnsi="Tahoma" w:cs="Tahoma"/>
          <w:color w:val="000000"/>
          <w:sz w:val="22"/>
          <w:szCs w:val="22"/>
          <w:lang w:val="el-GR"/>
        </w:rPr>
        <w:t>Ο  ΣΕΤΕ</w:t>
      </w:r>
      <w:r w:rsidR="005E491D" w:rsidRPr="00014C8E">
        <w:rPr>
          <w:rFonts w:ascii="Tahoma" w:hAnsi="Tahoma" w:cs="Tahoma"/>
          <w:color w:val="000000"/>
          <w:sz w:val="22"/>
          <w:szCs w:val="22"/>
          <w:lang w:val="el-GR"/>
        </w:rPr>
        <w:t>,</w:t>
      </w:r>
      <w:r w:rsidRPr="00014C8E">
        <w:rPr>
          <w:rFonts w:ascii="Tahoma" w:hAnsi="Tahoma" w:cs="Tahoma"/>
          <w:color w:val="000000"/>
          <w:sz w:val="22"/>
          <w:szCs w:val="22"/>
          <w:lang w:val="el-GR"/>
        </w:rPr>
        <w:t xml:space="preserve"> είχε εξ’ αρχής ταχθεί κατά της μείωσης, με νομοθετική μάλιστα παρέμβαση, του προβλεπόμενου από την ΕΓΣΣΕ κατώτατου μισθού. Άλλωστε, οι περισσότερες επιχειρήσεις </w:t>
      </w:r>
      <w:r w:rsidR="005E491D" w:rsidRPr="00014C8E">
        <w:rPr>
          <w:rFonts w:ascii="Tahoma" w:hAnsi="Tahoma" w:cs="Tahoma"/>
          <w:color w:val="000000"/>
          <w:sz w:val="22"/>
          <w:szCs w:val="22"/>
          <w:lang w:val="el-GR"/>
        </w:rPr>
        <w:t>- Μ</w:t>
      </w:r>
      <w:r w:rsidRPr="00014C8E">
        <w:rPr>
          <w:rFonts w:ascii="Tahoma" w:hAnsi="Tahoma" w:cs="Tahoma"/>
          <w:color w:val="000000"/>
          <w:sz w:val="22"/>
          <w:szCs w:val="22"/>
          <w:lang w:val="el-GR"/>
        </w:rPr>
        <w:t xml:space="preserve">έλη του </w:t>
      </w:r>
      <w:r w:rsidR="005E491D" w:rsidRPr="00014C8E">
        <w:rPr>
          <w:rFonts w:ascii="Tahoma" w:hAnsi="Tahoma" w:cs="Tahoma"/>
          <w:color w:val="000000"/>
          <w:sz w:val="22"/>
          <w:szCs w:val="22"/>
          <w:lang w:val="el-GR"/>
        </w:rPr>
        <w:t>αμείβουν</w:t>
      </w:r>
      <w:r w:rsidRPr="00014C8E">
        <w:rPr>
          <w:rFonts w:ascii="Tahoma" w:hAnsi="Tahoma" w:cs="Tahoma"/>
          <w:color w:val="000000"/>
          <w:sz w:val="22"/>
          <w:szCs w:val="22"/>
          <w:lang w:val="el-GR"/>
        </w:rPr>
        <w:t xml:space="preserve"> τους εργαζόμενους με αποδοχές  ανώτερες αυτών που </w:t>
      </w:r>
      <w:r w:rsidR="005E491D" w:rsidRPr="00014C8E">
        <w:rPr>
          <w:rFonts w:ascii="Tahoma" w:hAnsi="Tahoma" w:cs="Tahoma"/>
          <w:color w:val="000000"/>
          <w:sz w:val="22"/>
          <w:szCs w:val="22"/>
          <w:lang w:val="el-GR"/>
        </w:rPr>
        <w:t>προβλέπονταν</w:t>
      </w:r>
      <w:r w:rsidRPr="00014C8E">
        <w:rPr>
          <w:rFonts w:ascii="Tahoma" w:hAnsi="Tahoma" w:cs="Tahoma"/>
          <w:color w:val="000000"/>
          <w:sz w:val="22"/>
          <w:szCs w:val="22"/>
          <w:lang w:val="el-GR"/>
        </w:rPr>
        <w:t xml:space="preserve"> από την ΕΓΣΣΕ. Ο ΣΕΤΕ, </w:t>
      </w:r>
      <w:r w:rsidR="00181D3F" w:rsidRPr="00014C8E">
        <w:rPr>
          <w:rFonts w:ascii="Tahoma" w:hAnsi="Tahoma" w:cs="Tahoma"/>
          <w:color w:val="000000"/>
          <w:sz w:val="22"/>
          <w:szCs w:val="22"/>
          <w:lang w:val="el-GR"/>
        </w:rPr>
        <w:t xml:space="preserve">συνεπώς, </w:t>
      </w:r>
      <w:r w:rsidRPr="00014C8E">
        <w:rPr>
          <w:rFonts w:ascii="Tahoma" w:hAnsi="Tahoma" w:cs="Tahoma"/>
          <w:color w:val="000000"/>
          <w:sz w:val="22"/>
          <w:szCs w:val="22"/>
          <w:lang w:val="el-GR"/>
        </w:rPr>
        <w:t xml:space="preserve">ασφαλώς και δεν είναι αντίθετος με την αύξηση του κατώτατου μισθού με την επισήμανση, ωστόσο, πως η επαναφορά του στα προ του 2012 επίπεδα θα πρέπει να γίνει σταδιακά και λαμβάνοντας υπόψη τις διαμορφωθείσες στην αγορά συνθήκες. Αυτό που πρέπει να τονιστεί είναι πως κατά τη κρίση μας ο κατώτατος μισθός θα πρέπει να καθορίζεται από τους κοινωνικούς εταίρους στο πλαίσιο της ΕΓΣΣΕ και όχι μέσω νομοθετικής ρύθμισης. Δεν είμαστε αντίθετοι καταρχάς οι διαπραγματεύσεις να γίνονται σε τριμερές επίπεδο, να μετέχει δηλαδή σε αυτές και εκπρόσωπος του </w:t>
      </w:r>
      <w:r w:rsidR="005E491D" w:rsidRPr="00014C8E">
        <w:rPr>
          <w:rFonts w:ascii="Tahoma" w:hAnsi="Tahoma" w:cs="Tahoma"/>
          <w:color w:val="000000"/>
          <w:sz w:val="22"/>
          <w:szCs w:val="22"/>
          <w:lang w:val="el-GR"/>
        </w:rPr>
        <w:t>Κ</w:t>
      </w:r>
      <w:r w:rsidRPr="00014C8E">
        <w:rPr>
          <w:rFonts w:ascii="Tahoma" w:hAnsi="Tahoma" w:cs="Tahoma"/>
          <w:color w:val="000000"/>
          <w:sz w:val="22"/>
          <w:szCs w:val="22"/>
          <w:lang w:val="el-GR"/>
        </w:rPr>
        <w:t>ράτους</w:t>
      </w:r>
      <w:r w:rsidR="005E491D" w:rsidRPr="00014C8E">
        <w:rPr>
          <w:rFonts w:ascii="Tahoma" w:hAnsi="Tahoma" w:cs="Tahoma"/>
          <w:color w:val="000000"/>
          <w:sz w:val="22"/>
          <w:szCs w:val="22"/>
          <w:lang w:val="el-GR"/>
        </w:rPr>
        <w:t>,</w:t>
      </w:r>
      <w:r w:rsidRPr="00014C8E">
        <w:rPr>
          <w:rFonts w:ascii="Tahoma" w:hAnsi="Tahoma" w:cs="Tahoma"/>
          <w:color w:val="000000"/>
          <w:sz w:val="22"/>
          <w:szCs w:val="22"/>
          <w:lang w:val="el-GR"/>
        </w:rPr>
        <w:t xml:space="preserve"> ωστόσο η πρωτοβουλία θα πρέπει να αφήνεται στους κοινωνικούς εταίρους, οι οποίοι θα πρέπει να έχουν και την αποφασιστική αρμοδιότητα. </w:t>
      </w:r>
    </w:p>
    <w:p w14:paraId="5B4CBCBC" w14:textId="77777777" w:rsidR="00181D3F" w:rsidRPr="00014C8E" w:rsidRDefault="00181D3F" w:rsidP="00C96B5A">
      <w:pPr>
        <w:ind w:left="709"/>
        <w:jc w:val="both"/>
        <w:rPr>
          <w:rFonts w:ascii="Tahoma" w:hAnsi="Tahoma" w:cs="Tahoma"/>
          <w:color w:val="000000"/>
          <w:sz w:val="22"/>
          <w:szCs w:val="22"/>
          <w:lang w:val="el-GR"/>
        </w:rPr>
      </w:pPr>
    </w:p>
    <w:p w14:paraId="16302734" w14:textId="6CC8AE96" w:rsidR="005E35A9" w:rsidRPr="00014C8E" w:rsidRDefault="00181D3F" w:rsidP="00C96B5A">
      <w:pPr>
        <w:ind w:left="709"/>
        <w:jc w:val="both"/>
        <w:rPr>
          <w:rFonts w:ascii="Tahoma" w:hAnsi="Tahoma" w:cs="Tahoma"/>
          <w:color w:val="000000"/>
          <w:sz w:val="22"/>
          <w:szCs w:val="22"/>
          <w:lang w:val="el-GR"/>
        </w:rPr>
      </w:pPr>
      <w:r w:rsidRPr="00014C8E">
        <w:rPr>
          <w:rFonts w:ascii="Tahoma" w:hAnsi="Tahoma" w:cs="Tahoma"/>
          <w:color w:val="000000"/>
          <w:sz w:val="22"/>
          <w:szCs w:val="22"/>
          <w:lang w:val="el-GR"/>
        </w:rPr>
        <w:t>Ω</w:t>
      </w:r>
      <w:r w:rsidR="00890347" w:rsidRPr="00014C8E">
        <w:rPr>
          <w:rFonts w:ascii="Tahoma" w:hAnsi="Tahoma" w:cs="Tahoma"/>
          <w:color w:val="000000"/>
          <w:sz w:val="22"/>
          <w:szCs w:val="22"/>
          <w:lang w:val="el-GR"/>
        </w:rPr>
        <w:t xml:space="preserve">ς προς το ζήτημα του καθορισμού της κατώτατης αμοιβής των νέων, ηλικίας έως 25 ετών, εργαζομένων πρέπει, δεδομένων των υψηλών ποσοστών ανεργίας και των συνθηκών που επικρατούν στην αγορά, σε περίπτωση που αποφασιστεί η κατάργηση της προβλεπόμενης σήμερα διάκρισης, να προβλεφθεί ένα </w:t>
      </w:r>
      <w:r w:rsidRPr="00014C8E">
        <w:rPr>
          <w:rFonts w:ascii="Tahoma" w:hAnsi="Tahoma" w:cs="Tahoma"/>
          <w:color w:val="000000"/>
          <w:sz w:val="22"/>
          <w:szCs w:val="22"/>
          <w:lang w:val="el-GR"/>
        </w:rPr>
        <w:t xml:space="preserve">αντισταθμιστικό </w:t>
      </w:r>
      <w:r w:rsidR="00890347" w:rsidRPr="00014C8E">
        <w:rPr>
          <w:rFonts w:ascii="Tahoma" w:hAnsi="Tahoma" w:cs="Tahoma"/>
          <w:color w:val="000000"/>
          <w:sz w:val="22"/>
          <w:szCs w:val="22"/>
          <w:lang w:val="el-GR"/>
        </w:rPr>
        <w:t>μέτρο που να λειτουργεί ως κίνητρο για τ</w:t>
      </w:r>
      <w:r w:rsidRPr="00014C8E">
        <w:rPr>
          <w:rFonts w:ascii="Tahoma" w:hAnsi="Tahoma" w:cs="Tahoma"/>
          <w:color w:val="000000"/>
          <w:sz w:val="22"/>
          <w:szCs w:val="22"/>
          <w:lang w:val="el-GR"/>
        </w:rPr>
        <w:t xml:space="preserve">ις επιχειρήσεις </w:t>
      </w:r>
      <w:r w:rsidR="00890347" w:rsidRPr="00014C8E">
        <w:rPr>
          <w:rFonts w:ascii="Tahoma" w:hAnsi="Tahoma" w:cs="Tahoma"/>
          <w:color w:val="000000"/>
          <w:sz w:val="22"/>
          <w:szCs w:val="22"/>
          <w:lang w:val="el-GR"/>
        </w:rPr>
        <w:t>να προσλαμβάνουν νέους σε ηλικία εργαζομένους</w:t>
      </w:r>
      <w:r w:rsidR="0064734E" w:rsidRPr="00014C8E">
        <w:rPr>
          <w:rFonts w:ascii="Tahoma" w:hAnsi="Tahoma" w:cs="Tahoma"/>
          <w:color w:val="000000"/>
          <w:sz w:val="22"/>
          <w:szCs w:val="22"/>
          <w:lang w:val="el-GR"/>
        </w:rPr>
        <w:t>. Ε</w:t>
      </w:r>
      <w:r w:rsidR="00890347" w:rsidRPr="00014C8E">
        <w:rPr>
          <w:rFonts w:ascii="Tahoma" w:hAnsi="Tahoma" w:cs="Tahoma"/>
          <w:color w:val="000000"/>
          <w:sz w:val="22"/>
          <w:szCs w:val="22"/>
          <w:lang w:val="el-GR"/>
        </w:rPr>
        <w:t xml:space="preserve">νδεχομένως δε αυτό να έχει τη μορφή </w:t>
      </w:r>
      <w:r w:rsidR="00414DC5" w:rsidRPr="00014C8E">
        <w:rPr>
          <w:rFonts w:ascii="Tahoma" w:hAnsi="Tahoma" w:cs="Tahoma"/>
          <w:color w:val="000000"/>
          <w:sz w:val="22"/>
          <w:szCs w:val="22"/>
          <w:lang w:val="el-GR"/>
        </w:rPr>
        <w:t xml:space="preserve">μιας σημαντικής </w:t>
      </w:r>
      <w:r w:rsidR="00890347" w:rsidRPr="00014C8E">
        <w:rPr>
          <w:rFonts w:ascii="Tahoma" w:hAnsi="Tahoma" w:cs="Tahoma"/>
          <w:color w:val="000000"/>
          <w:sz w:val="22"/>
          <w:szCs w:val="22"/>
          <w:lang w:val="el-GR"/>
        </w:rPr>
        <w:t>μείωσης τ</w:t>
      </w:r>
      <w:r w:rsidRPr="00014C8E">
        <w:rPr>
          <w:rFonts w:ascii="Tahoma" w:hAnsi="Tahoma" w:cs="Tahoma"/>
          <w:color w:val="000000"/>
          <w:sz w:val="22"/>
          <w:szCs w:val="22"/>
          <w:lang w:val="el-GR"/>
        </w:rPr>
        <w:t>ου μη μισθολογικού κόστους</w:t>
      </w:r>
      <w:r w:rsidR="00414DC5" w:rsidRPr="00014C8E">
        <w:rPr>
          <w:rFonts w:ascii="Tahoma" w:hAnsi="Tahoma" w:cs="Tahoma"/>
          <w:color w:val="000000"/>
          <w:sz w:val="22"/>
          <w:szCs w:val="22"/>
          <w:lang w:val="el-GR"/>
        </w:rPr>
        <w:t xml:space="preserve"> για τους νέους</w:t>
      </w:r>
      <w:r w:rsidRPr="00014C8E">
        <w:rPr>
          <w:rFonts w:ascii="Tahoma" w:hAnsi="Tahoma" w:cs="Tahoma"/>
          <w:color w:val="000000"/>
          <w:sz w:val="22"/>
          <w:szCs w:val="22"/>
          <w:lang w:val="el-GR"/>
        </w:rPr>
        <w:t>, το</w:t>
      </w:r>
      <w:r w:rsidR="00414DC5" w:rsidRPr="00014C8E">
        <w:rPr>
          <w:rFonts w:ascii="Tahoma" w:hAnsi="Tahoma" w:cs="Tahoma"/>
          <w:color w:val="000000"/>
          <w:sz w:val="22"/>
          <w:szCs w:val="22"/>
          <w:lang w:val="el-GR"/>
        </w:rPr>
        <w:t xml:space="preserve"> </w:t>
      </w:r>
      <w:r w:rsidRPr="00014C8E">
        <w:rPr>
          <w:rFonts w:ascii="Tahoma" w:hAnsi="Tahoma" w:cs="Tahoma"/>
          <w:color w:val="000000"/>
          <w:sz w:val="22"/>
          <w:szCs w:val="22"/>
          <w:lang w:val="el-GR"/>
        </w:rPr>
        <w:t>οποίο</w:t>
      </w:r>
      <w:r w:rsidR="00414DC5" w:rsidRPr="00014C8E">
        <w:rPr>
          <w:rFonts w:ascii="Tahoma" w:hAnsi="Tahoma" w:cs="Tahoma"/>
          <w:color w:val="000000"/>
          <w:sz w:val="22"/>
          <w:szCs w:val="22"/>
          <w:lang w:val="el-GR"/>
        </w:rPr>
        <w:t xml:space="preserve"> επί της ουσίας</w:t>
      </w:r>
      <w:r w:rsidR="0064734E" w:rsidRPr="00014C8E">
        <w:rPr>
          <w:rFonts w:ascii="Tahoma" w:hAnsi="Tahoma" w:cs="Tahoma"/>
          <w:color w:val="000000"/>
          <w:sz w:val="22"/>
          <w:szCs w:val="22"/>
          <w:lang w:val="el-GR"/>
        </w:rPr>
        <w:t>,</w:t>
      </w:r>
      <w:r w:rsidR="00414DC5" w:rsidRPr="00014C8E">
        <w:rPr>
          <w:rFonts w:ascii="Tahoma" w:hAnsi="Tahoma" w:cs="Tahoma"/>
          <w:color w:val="000000"/>
          <w:sz w:val="22"/>
          <w:szCs w:val="22"/>
          <w:lang w:val="el-GR"/>
        </w:rPr>
        <w:t xml:space="preserve"> συνιστά την υψηλότατη ίσως φορολόγηση της εργασίας σε ευρωπαϊκό επίπεδο. </w:t>
      </w:r>
    </w:p>
    <w:p w14:paraId="1C4DA765" w14:textId="223CDEDA" w:rsidR="00014C8E" w:rsidRDefault="00014C8E">
      <w:pPr>
        <w:rPr>
          <w:rFonts w:ascii="Tahoma" w:hAnsi="Tahoma" w:cs="Tahoma"/>
          <w:sz w:val="22"/>
          <w:szCs w:val="22"/>
          <w:lang w:val="el-GR"/>
        </w:rPr>
      </w:pPr>
      <w:r>
        <w:rPr>
          <w:rFonts w:ascii="Tahoma" w:hAnsi="Tahoma" w:cs="Tahoma"/>
          <w:sz w:val="22"/>
          <w:szCs w:val="22"/>
          <w:lang w:val="el-GR"/>
        </w:rPr>
        <w:br w:type="page"/>
      </w:r>
    </w:p>
    <w:p w14:paraId="143E10D0" w14:textId="77777777" w:rsidR="00414DC5" w:rsidRPr="00014C8E" w:rsidRDefault="00414DC5" w:rsidP="00C96B5A">
      <w:pPr>
        <w:ind w:left="709"/>
        <w:jc w:val="both"/>
        <w:rPr>
          <w:rFonts w:ascii="Tahoma" w:hAnsi="Tahoma" w:cs="Tahoma"/>
          <w:sz w:val="22"/>
          <w:szCs w:val="22"/>
          <w:lang w:val="el-GR"/>
        </w:rPr>
      </w:pPr>
    </w:p>
    <w:p w14:paraId="505CA432" w14:textId="1C61AEB1" w:rsidR="005E35A9" w:rsidRPr="00014C8E" w:rsidRDefault="00890347" w:rsidP="0064734E">
      <w:pPr>
        <w:pStyle w:val="a5"/>
        <w:numPr>
          <w:ilvl w:val="0"/>
          <w:numId w:val="2"/>
        </w:numPr>
        <w:jc w:val="both"/>
        <w:rPr>
          <w:rFonts w:ascii="Tahoma" w:hAnsi="Tahoma" w:cs="Tahoma"/>
          <w:sz w:val="22"/>
          <w:szCs w:val="22"/>
          <w:lang w:val="el-GR"/>
        </w:rPr>
      </w:pPr>
      <w:r w:rsidRPr="00014C8E">
        <w:rPr>
          <w:rFonts w:ascii="Tahoma" w:hAnsi="Tahoma" w:cs="Tahoma"/>
          <w:b/>
          <w:sz w:val="22"/>
          <w:szCs w:val="22"/>
          <w:lang w:val="el-GR"/>
        </w:rPr>
        <w:t xml:space="preserve">Επέκταση ισχύος </w:t>
      </w:r>
      <w:r w:rsidR="00414DC5" w:rsidRPr="00014C8E">
        <w:rPr>
          <w:rFonts w:ascii="Tahoma" w:hAnsi="Tahoma" w:cs="Tahoma"/>
          <w:b/>
          <w:sz w:val="22"/>
          <w:szCs w:val="22"/>
          <w:lang w:val="el-GR"/>
        </w:rPr>
        <w:t>ΣΣΕ</w:t>
      </w:r>
    </w:p>
    <w:p w14:paraId="0D13F5BF" w14:textId="09190454" w:rsidR="005E35A9" w:rsidRPr="00014C8E" w:rsidRDefault="00890347" w:rsidP="00C96B5A">
      <w:pPr>
        <w:ind w:left="709"/>
        <w:jc w:val="both"/>
        <w:rPr>
          <w:rFonts w:ascii="Tahoma" w:hAnsi="Tahoma" w:cs="Tahoma"/>
          <w:sz w:val="22"/>
          <w:szCs w:val="22"/>
          <w:lang w:val="el-GR"/>
        </w:rPr>
      </w:pPr>
      <w:r w:rsidRPr="00014C8E">
        <w:rPr>
          <w:rFonts w:ascii="Tahoma" w:hAnsi="Tahoma" w:cs="Tahoma"/>
          <w:sz w:val="22"/>
          <w:szCs w:val="22"/>
          <w:lang w:val="el-GR"/>
        </w:rPr>
        <w:t>Ο ΣΕΤΕ</w:t>
      </w:r>
      <w:r w:rsidRPr="00014C8E">
        <w:rPr>
          <w:rFonts w:ascii="Tahoma" w:hAnsi="Tahoma" w:cs="Tahoma"/>
          <w:color w:val="000000"/>
          <w:sz w:val="22"/>
          <w:szCs w:val="22"/>
          <w:lang w:val="el-GR"/>
        </w:rPr>
        <w:t xml:space="preserve"> έχει ταχθεί κατ´ επανάληψη υπέρ της επαναφοράς σε ισχύ </w:t>
      </w:r>
      <w:r w:rsidRPr="00014C8E">
        <w:rPr>
          <w:rFonts w:ascii="Tahoma" w:hAnsi="Tahoma" w:cs="Tahoma"/>
          <w:sz w:val="22"/>
          <w:szCs w:val="22"/>
          <w:lang w:val="el-GR"/>
        </w:rPr>
        <w:t xml:space="preserve">της ρύθμισης που προβλέπει τη δυνατότητα επέκτασης της ισχύος των </w:t>
      </w:r>
      <w:r w:rsidR="00414DC5" w:rsidRPr="00014C8E">
        <w:rPr>
          <w:rFonts w:ascii="Tahoma" w:hAnsi="Tahoma" w:cs="Tahoma"/>
          <w:sz w:val="22"/>
          <w:szCs w:val="22"/>
          <w:lang w:val="el-GR"/>
        </w:rPr>
        <w:t>ΣΣΕ</w:t>
      </w:r>
      <w:r w:rsidRPr="00014C8E">
        <w:rPr>
          <w:rFonts w:ascii="Tahoma" w:hAnsi="Tahoma" w:cs="Tahoma"/>
          <w:color w:val="000000"/>
          <w:sz w:val="22"/>
          <w:szCs w:val="22"/>
          <w:lang w:val="el-GR"/>
        </w:rPr>
        <w:t>, καθώς μέσω αυτής προστατεύεται ο</w:t>
      </w:r>
      <w:r w:rsidRPr="00014C8E">
        <w:rPr>
          <w:rFonts w:ascii="Tahoma" w:hAnsi="Tahoma" w:cs="Tahoma"/>
          <w:sz w:val="22"/>
          <w:szCs w:val="22"/>
          <w:lang w:val="el-GR"/>
        </w:rPr>
        <w:t xml:space="preserve"> υγιή</w:t>
      </w:r>
      <w:r w:rsidRPr="00014C8E">
        <w:rPr>
          <w:rFonts w:ascii="Tahoma" w:hAnsi="Tahoma" w:cs="Tahoma"/>
          <w:color w:val="000000"/>
          <w:sz w:val="22"/>
          <w:szCs w:val="22"/>
          <w:lang w:val="el-GR"/>
        </w:rPr>
        <w:t>ς</w:t>
      </w:r>
      <w:r w:rsidRPr="00014C8E">
        <w:rPr>
          <w:rFonts w:ascii="Tahoma" w:hAnsi="Tahoma" w:cs="Tahoma"/>
          <w:sz w:val="22"/>
          <w:szCs w:val="22"/>
          <w:lang w:val="el-GR"/>
        </w:rPr>
        <w:t xml:space="preserve"> ανταγωνισμό</w:t>
      </w:r>
      <w:r w:rsidRPr="00014C8E">
        <w:rPr>
          <w:rFonts w:ascii="Tahoma" w:hAnsi="Tahoma" w:cs="Tahoma"/>
          <w:color w:val="000000"/>
          <w:sz w:val="22"/>
          <w:szCs w:val="22"/>
          <w:lang w:val="el-GR"/>
        </w:rPr>
        <w:t xml:space="preserve">ς </w:t>
      </w:r>
      <w:r w:rsidRPr="00014C8E">
        <w:rPr>
          <w:rFonts w:ascii="Tahoma" w:hAnsi="Tahoma" w:cs="Tahoma"/>
          <w:sz w:val="22"/>
          <w:szCs w:val="22"/>
          <w:lang w:val="el-GR"/>
        </w:rPr>
        <w:t>μεταξύ των επιχειρήσεων.</w:t>
      </w:r>
    </w:p>
    <w:p w14:paraId="51C76339" w14:textId="77777777" w:rsidR="005E35A9" w:rsidRPr="00014C8E" w:rsidRDefault="005E35A9" w:rsidP="00C96B5A">
      <w:pPr>
        <w:ind w:left="709"/>
        <w:jc w:val="both"/>
        <w:rPr>
          <w:rFonts w:ascii="Tahoma" w:hAnsi="Tahoma" w:cs="Tahoma"/>
          <w:sz w:val="22"/>
          <w:szCs w:val="22"/>
          <w:lang w:val="el-GR"/>
        </w:rPr>
      </w:pPr>
    </w:p>
    <w:p w14:paraId="69365C71" w14:textId="47D3EAA2" w:rsidR="005E35A9" w:rsidRPr="00014C8E" w:rsidRDefault="00890347" w:rsidP="0064734E">
      <w:pPr>
        <w:pStyle w:val="a5"/>
        <w:numPr>
          <w:ilvl w:val="0"/>
          <w:numId w:val="2"/>
        </w:numPr>
        <w:jc w:val="both"/>
        <w:rPr>
          <w:rFonts w:ascii="Tahoma" w:hAnsi="Tahoma" w:cs="Tahoma"/>
          <w:sz w:val="22"/>
          <w:szCs w:val="22"/>
          <w:lang w:val="el-GR"/>
        </w:rPr>
      </w:pPr>
      <w:r w:rsidRPr="00014C8E">
        <w:rPr>
          <w:rFonts w:ascii="Tahoma" w:hAnsi="Tahoma" w:cs="Tahoma"/>
          <w:b/>
          <w:color w:val="000000"/>
          <w:sz w:val="22"/>
          <w:szCs w:val="22"/>
          <w:lang w:val="el-GR"/>
        </w:rPr>
        <w:t>ΟΜΕΔ</w:t>
      </w:r>
    </w:p>
    <w:p w14:paraId="658559FA" w14:textId="2911C39B" w:rsidR="005E35A9" w:rsidRPr="00014C8E" w:rsidRDefault="00890347" w:rsidP="00C96B5A">
      <w:pPr>
        <w:ind w:left="709"/>
        <w:jc w:val="both"/>
        <w:rPr>
          <w:rFonts w:ascii="Tahoma" w:hAnsi="Tahoma" w:cs="Tahoma"/>
          <w:sz w:val="22"/>
          <w:szCs w:val="22"/>
          <w:lang w:val="el-GR"/>
        </w:rPr>
      </w:pPr>
      <w:r w:rsidRPr="00014C8E">
        <w:rPr>
          <w:rFonts w:ascii="Tahoma" w:hAnsi="Tahoma" w:cs="Tahoma"/>
          <w:color w:val="000000"/>
          <w:sz w:val="22"/>
          <w:szCs w:val="22"/>
          <w:lang w:val="el-GR"/>
        </w:rPr>
        <w:t xml:space="preserve">Όπως σημειώθηκε και ανωτέρω, ο ΣΕΤΕ είναι υπέρμαχος του κοινωνικού διαλόγου και των συλλογικών διαπραγματεύσεων ως μέσου επίλυσης των συλλογικών διαφορών, δεν θα μπορούσε, λοιπόν, παρά να είναι υπέρ της ενίσχυσης του ρόλου του ΟΜΕΔ. Ωστόσο, θεωρούμε πως, ο θεσμός του ΟΜΕΔ που θα πρέπει να ενισχυθεί είναι αυτός της μεσολάβησης. Η μέχρι σήμερα εμπειρία των </w:t>
      </w:r>
      <w:r w:rsidR="0064734E" w:rsidRPr="00014C8E">
        <w:rPr>
          <w:rFonts w:ascii="Tahoma" w:hAnsi="Tahoma" w:cs="Tahoma"/>
          <w:color w:val="000000"/>
          <w:sz w:val="22"/>
          <w:szCs w:val="22"/>
          <w:lang w:val="el-GR"/>
        </w:rPr>
        <w:t>Μ</w:t>
      </w:r>
      <w:r w:rsidRPr="00014C8E">
        <w:rPr>
          <w:rFonts w:ascii="Tahoma" w:hAnsi="Tahoma" w:cs="Tahoma"/>
          <w:color w:val="000000"/>
          <w:sz w:val="22"/>
          <w:szCs w:val="22"/>
          <w:lang w:val="el-GR"/>
        </w:rPr>
        <w:t xml:space="preserve">ελών μας από τη λειτουργία του ΟΜΕΔ, όσο υπήρχε η δυνατότητα μονομερούς προσφυγής στη διαιτησία, ήταν πως ο θεσμός της μεσολάβησης είχε υποβαθμιστεί και είχε μετατραπεί απλώς σε ένα διαδικαστικό υποχρεωτικό στάδιο προτού τα μέρη προσφύγουν στη διαιτησία. Ωστόσο, η μεσολάβηση είναι η </w:t>
      </w:r>
      <w:r w:rsidR="0064734E" w:rsidRPr="00014C8E">
        <w:rPr>
          <w:rFonts w:ascii="Tahoma" w:hAnsi="Tahoma" w:cs="Tahoma"/>
          <w:color w:val="000000"/>
          <w:sz w:val="22"/>
          <w:szCs w:val="22"/>
          <w:lang w:val="el-GR"/>
        </w:rPr>
        <w:t>διαδικασία</w:t>
      </w:r>
      <w:r w:rsidRPr="00014C8E">
        <w:rPr>
          <w:rFonts w:ascii="Tahoma" w:hAnsi="Tahoma" w:cs="Tahoma"/>
          <w:color w:val="000000"/>
          <w:sz w:val="22"/>
          <w:szCs w:val="22"/>
          <w:lang w:val="el-GR"/>
        </w:rPr>
        <w:t xml:space="preserve"> αυτή που μπορεί και πρέπει</w:t>
      </w:r>
      <w:r w:rsidR="0064734E" w:rsidRPr="00014C8E">
        <w:rPr>
          <w:rFonts w:ascii="Tahoma" w:hAnsi="Tahoma" w:cs="Tahoma"/>
          <w:color w:val="000000"/>
          <w:sz w:val="22"/>
          <w:szCs w:val="22"/>
          <w:lang w:val="el-GR"/>
        </w:rPr>
        <w:t xml:space="preserve"> να</w:t>
      </w:r>
      <w:r w:rsidRPr="00014C8E">
        <w:rPr>
          <w:rFonts w:ascii="Tahoma" w:hAnsi="Tahoma" w:cs="Tahoma"/>
          <w:color w:val="000000"/>
          <w:sz w:val="22"/>
          <w:szCs w:val="22"/>
          <w:lang w:val="el-GR"/>
        </w:rPr>
        <w:t xml:space="preserve"> ενισχύει τον ειλικρινή διάλογο μεταξύ των μερών και η διαιτησία πρέπει να αντιμετωπίζεται ως έσχατη λύση επίλυσης των συλλογικών διαφορών, καθώς αυτή δεν αποτελεί μια συλλογική συμφωνία, αλλά μια απόφαση ενός τρίτου προσώπου. Η ενίσχυση, λοιπόν, του θεσμού της διαιτησίας σε βάρος της μεσολάβησης αποβαίνει κατά την άποψή μας σε βάρος του κοινωνικού διαλόγου και των ελεύθερων διαπραγματεύσεων.</w:t>
      </w:r>
    </w:p>
    <w:p w14:paraId="47D9C07C" w14:textId="77777777" w:rsidR="005E35A9" w:rsidRPr="00014C8E" w:rsidRDefault="005E35A9" w:rsidP="00C96B5A">
      <w:pPr>
        <w:ind w:left="709"/>
        <w:jc w:val="both"/>
        <w:rPr>
          <w:rFonts w:ascii="Tahoma" w:hAnsi="Tahoma" w:cs="Tahoma"/>
          <w:sz w:val="22"/>
          <w:szCs w:val="22"/>
          <w:lang w:val="el-GR"/>
        </w:rPr>
      </w:pPr>
    </w:p>
    <w:p w14:paraId="07BA27C5" w14:textId="2831E375" w:rsidR="005E35A9" w:rsidRPr="00014C8E" w:rsidRDefault="00890347" w:rsidP="0064734E">
      <w:pPr>
        <w:pStyle w:val="a5"/>
        <w:numPr>
          <w:ilvl w:val="0"/>
          <w:numId w:val="2"/>
        </w:numPr>
        <w:jc w:val="both"/>
        <w:rPr>
          <w:rFonts w:ascii="Tahoma" w:hAnsi="Tahoma" w:cs="Tahoma"/>
          <w:sz w:val="22"/>
          <w:szCs w:val="22"/>
          <w:lang w:val="el-GR"/>
        </w:rPr>
      </w:pPr>
      <w:r w:rsidRPr="00014C8E">
        <w:rPr>
          <w:rFonts w:ascii="Tahoma" w:hAnsi="Tahoma" w:cs="Tahoma"/>
          <w:b/>
          <w:color w:val="000000"/>
          <w:sz w:val="22"/>
          <w:szCs w:val="22"/>
          <w:lang w:val="el-GR"/>
        </w:rPr>
        <w:t>Μη μισθολογικό κόστος- ασφαλιστικές εισφορές.</w:t>
      </w:r>
    </w:p>
    <w:p w14:paraId="0B94786D" w14:textId="1287A71C" w:rsidR="005E35A9" w:rsidRPr="00014C8E" w:rsidRDefault="00890347" w:rsidP="00C96B5A">
      <w:pPr>
        <w:ind w:left="709"/>
        <w:jc w:val="both"/>
        <w:rPr>
          <w:rFonts w:ascii="Tahoma" w:hAnsi="Tahoma" w:cs="Tahoma"/>
          <w:sz w:val="22"/>
          <w:szCs w:val="22"/>
          <w:lang w:val="el-GR"/>
        </w:rPr>
      </w:pPr>
      <w:r w:rsidRPr="00014C8E">
        <w:rPr>
          <w:rFonts w:ascii="Tahoma" w:hAnsi="Tahoma" w:cs="Tahoma"/>
          <w:color w:val="000000"/>
          <w:sz w:val="22"/>
          <w:szCs w:val="22"/>
          <w:lang w:val="el-GR"/>
        </w:rPr>
        <w:t>Η, ήδη, συντελεσθείσα μείωση των ασφαλιστικών εισφορών ήταν ένα μέτρο που ασφαλώς κινείτ</w:t>
      </w:r>
      <w:r w:rsidR="0095613A" w:rsidRPr="00014C8E">
        <w:rPr>
          <w:rFonts w:ascii="Tahoma" w:hAnsi="Tahoma" w:cs="Tahoma"/>
          <w:color w:val="000000"/>
          <w:sz w:val="22"/>
          <w:szCs w:val="22"/>
          <w:lang w:val="el-GR"/>
        </w:rPr>
        <w:t>αι</w:t>
      </w:r>
      <w:r w:rsidRPr="00014C8E">
        <w:rPr>
          <w:rFonts w:ascii="Tahoma" w:hAnsi="Tahoma" w:cs="Tahoma"/>
          <w:color w:val="000000"/>
          <w:sz w:val="22"/>
          <w:szCs w:val="22"/>
          <w:lang w:val="el-GR"/>
        </w:rPr>
        <w:t xml:space="preserve"> στη σωστή κατεύθυνση</w:t>
      </w:r>
      <w:r w:rsidR="0095613A" w:rsidRPr="00014C8E">
        <w:rPr>
          <w:rFonts w:ascii="Tahoma" w:hAnsi="Tahoma" w:cs="Tahoma"/>
          <w:color w:val="000000"/>
          <w:sz w:val="22"/>
          <w:szCs w:val="22"/>
          <w:lang w:val="el-GR"/>
        </w:rPr>
        <w:t>, γιατί μειώνει την υπέρογκη φορολογική επιβάρυνση της εργασίας</w:t>
      </w:r>
      <w:r w:rsidRPr="00014C8E">
        <w:rPr>
          <w:rFonts w:ascii="Tahoma" w:hAnsi="Tahoma" w:cs="Tahoma"/>
          <w:color w:val="000000"/>
          <w:sz w:val="22"/>
          <w:szCs w:val="22"/>
          <w:lang w:val="el-GR"/>
        </w:rPr>
        <w:t xml:space="preserve">. Η άποψή μας είναι πως αφενός θα πρέπει να υπάρξει περαιτέρω μείωση προκειμένου να πλησιάσουμε στο ύψος των καταβαλλόμενων στις ανταγωνιστικές προς την Ελλάδα χώρες ασφαλιστικών εισφορών, αφετέρου δε θα πρέπει να προβλεφθεί μια μείωση-ελάφρυνση μόνο για τις συνεπείς επιχειρήσεις ως επιβράβευση για αυτές και ως κίνητρο και για τις υπόλοιπες. Το κόστος για την ανωτέρω μείωση μπορεί να καλυφθεί μέσω των εσόδων που θα προέλθουν από την πάταξη της εισφοροδιαφυγής και της αδήλωτης εργασίας, φαινομένων τα οποία </w:t>
      </w:r>
      <w:r w:rsidR="006A358C" w:rsidRPr="00014C8E">
        <w:rPr>
          <w:rFonts w:ascii="Tahoma" w:hAnsi="Tahoma" w:cs="Tahoma"/>
          <w:color w:val="000000"/>
          <w:sz w:val="22"/>
          <w:szCs w:val="22"/>
          <w:lang w:val="el-GR"/>
        </w:rPr>
        <w:t>ασφαλώς</w:t>
      </w:r>
      <w:r w:rsidRPr="00014C8E">
        <w:rPr>
          <w:rFonts w:ascii="Tahoma" w:hAnsi="Tahoma" w:cs="Tahoma"/>
          <w:color w:val="000000"/>
          <w:sz w:val="22"/>
          <w:szCs w:val="22"/>
          <w:lang w:val="el-GR"/>
        </w:rPr>
        <w:t xml:space="preserve"> και είναι κατακριτέα και θα πρέπει μέσω αυστηρών ελέγχων να περιοριστούν στο ελάχιστο, πέραν δε των δυσμενών συνεπειών που έχουν για τα έσοδα των ασφαλιστικών ταμείων νοθεύουν και τον υγιή ανταγωνισμό. </w:t>
      </w:r>
    </w:p>
    <w:p w14:paraId="59DCA87D" w14:textId="77777777" w:rsidR="005E35A9" w:rsidRPr="00014C8E" w:rsidRDefault="005E35A9" w:rsidP="00C96B5A">
      <w:pPr>
        <w:ind w:left="709"/>
        <w:jc w:val="both"/>
        <w:rPr>
          <w:rFonts w:ascii="Tahoma" w:hAnsi="Tahoma" w:cs="Tahoma"/>
          <w:sz w:val="22"/>
          <w:szCs w:val="22"/>
          <w:lang w:val="el-GR"/>
        </w:rPr>
      </w:pPr>
    </w:p>
    <w:p w14:paraId="0138BAC6" w14:textId="3CA41288" w:rsidR="005E35A9" w:rsidRPr="00014C8E" w:rsidRDefault="00890347" w:rsidP="006A358C">
      <w:pPr>
        <w:pStyle w:val="a5"/>
        <w:numPr>
          <w:ilvl w:val="0"/>
          <w:numId w:val="2"/>
        </w:numPr>
        <w:jc w:val="both"/>
        <w:rPr>
          <w:rFonts w:ascii="Tahoma" w:hAnsi="Tahoma" w:cs="Tahoma"/>
          <w:b/>
          <w:sz w:val="22"/>
          <w:szCs w:val="22"/>
          <w:lang w:val="el-GR"/>
        </w:rPr>
      </w:pPr>
      <w:r w:rsidRPr="00014C8E">
        <w:rPr>
          <w:rFonts w:ascii="Tahoma" w:hAnsi="Tahoma" w:cs="Tahoma"/>
          <w:b/>
          <w:color w:val="000000"/>
          <w:sz w:val="22"/>
          <w:szCs w:val="22"/>
          <w:lang w:val="el-GR"/>
        </w:rPr>
        <w:t>Ασφάλιση στον ΟΑΕΕ</w:t>
      </w:r>
    </w:p>
    <w:p w14:paraId="7861FEF7" w14:textId="6CFDB4D3" w:rsidR="005E35A9" w:rsidRPr="00014C8E" w:rsidRDefault="00890347" w:rsidP="00C96B5A">
      <w:pPr>
        <w:ind w:left="709"/>
        <w:jc w:val="both"/>
        <w:rPr>
          <w:rFonts w:ascii="Tahoma" w:hAnsi="Tahoma" w:cs="Tahoma"/>
          <w:sz w:val="22"/>
          <w:szCs w:val="22"/>
          <w:lang w:val="el-GR"/>
        </w:rPr>
      </w:pPr>
      <w:r w:rsidRPr="00014C8E">
        <w:rPr>
          <w:rFonts w:ascii="Tahoma" w:hAnsi="Tahoma" w:cs="Tahoma"/>
          <w:color w:val="000000"/>
          <w:sz w:val="22"/>
          <w:szCs w:val="22"/>
          <w:lang w:val="el-GR"/>
        </w:rPr>
        <w:t xml:space="preserve">Οι </w:t>
      </w:r>
      <w:proofErr w:type="spellStart"/>
      <w:r w:rsidRPr="00014C8E">
        <w:rPr>
          <w:rFonts w:ascii="Tahoma" w:hAnsi="Tahoma" w:cs="Tahoma"/>
          <w:color w:val="000000"/>
          <w:sz w:val="22"/>
          <w:szCs w:val="22"/>
          <w:lang w:val="el-GR"/>
        </w:rPr>
        <w:t>μικροιδιοκτήτες</w:t>
      </w:r>
      <w:proofErr w:type="spellEnd"/>
      <w:r w:rsidRPr="00014C8E">
        <w:rPr>
          <w:rFonts w:ascii="Tahoma" w:hAnsi="Tahoma" w:cs="Tahoma"/>
          <w:sz w:val="22"/>
          <w:szCs w:val="22"/>
          <w:lang w:val="el-GR"/>
        </w:rPr>
        <w:t xml:space="preserve"> τουριστικών επιχειρήσεων </w:t>
      </w:r>
      <w:r w:rsidRPr="00014C8E">
        <w:rPr>
          <w:rFonts w:ascii="Tahoma" w:hAnsi="Tahoma" w:cs="Tahoma"/>
          <w:color w:val="000000"/>
          <w:sz w:val="22"/>
          <w:szCs w:val="22"/>
          <w:lang w:val="el-GR"/>
        </w:rPr>
        <w:t>α</w:t>
      </w:r>
      <w:r w:rsidRPr="00014C8E">
        <w:rPr>
          <w:rFonts w:ascii="Tahoma" w:hAnsi="Tahoma" w:cs="Tahoma"/>
          <w:sz w:val="22"/>
          <w:szCs w:val="22"/>
          <w:lang w:val="el-GR"/>
        </w:rPr>
        <w:t>δυνατούν να καταβάλλουν τις εισφορές τους στον ΟΑΕΕ</w:t>
      </w:r>
      <w:r w:rsidRPr="00014C8E">
        <w:rPr>
          <w:rFonts w:ascii="Tahoma" w:hAnsi="Tahoma" w:cs="Tahoma"/>
          <w:color w:val="000000"/>
          <w:sz w:val="22"/>
          <w:szCs w:val="22"/>
          <w:lang w:val="el-GR"/>
        </w:rPr>
        <w:t>, το ύψος των οποίων κρίνεται υπέρογκο βάσει των εσόδων τους, καθώς μάλιστα</w:t>
      </w:r>
      <w:r w:rsidRPr="00014C8E">
        <w:rPr>
          <w:rFonts w:ascii="Tahoma" w:hAnsi="Tahoma" w:cs="Tahoma"/>
          <w:sz w:val="22"/>
          <w:szCs w:val="22"/>
          <w:lang w:val="el-GR"/>
        </w:rPr>
        <w:t xml:space="preserve"> σε αρκετές περιπτώσεις το άθροισμα φόρων, τελών και εισφορών υπερβαίνει τον κύκλο εργασιών </w:t>
      </w:r>
      <w:r w:rsidRPr="00014C8E">
        <w:rPr>
          <w:rFonts w:ascii="Tahoma" w:hAnsi="Tahoma" w:cs="Tahoma"/>
          <w:color w:val="000000"/>
          <w:sz w:val="22"/>
          <w:szCs w:val="22"/>
          <w:lang w:val="el-GR"/>
        </w:rPr>
        <w:t>τους</w:t>
      </w:r>
      <w:r w:rsidRPr="00014C8E">
        <w:rPr>
          <w:rFonts w:ascii="Tahoma" w:hAnsi="Tahoma" w:cs="Tahoma"/>
          <w:sz w:val="22"/>
          <w:szCs w:val="22"/>
          <w:lang w:val="el-GR"/>
        </w:rPr>
        <w:t xml:space="preserve">. </w:t>
      </w:r>
      <w:r w:rsidRPr="00014C8E">
        <w:rPr>
          <w:rFonts w:ascii="Tahoma" w:hAnsi="Tahoma" w:cs="Tahoma"/>
          <w:color w:val="000000"/>
          <w:sz w:val="22"/>
          <w:szCs w:val="22"/>
          <w:lang w:val="el-GR"/>
        </w:rPr>
        <w:t>Οι ανωτέρω επιχειρήσεις είναι</w:t>
      </w:r>
      <w:r w:rsidRPr="00014C8E">
        <w:rPr>
          <w:rFonts w:ascii="Tahoma" w:hAnsi="Tahoma" w:cs="Tahoma"/>
          <w:sz w:val="22"/>
          <w:szCs w:val="22"/>
          <w:lang w:val="el-GR"/>
        </w:rPr>
        <w:t xml:space="preserve"> στη συντριπτική πλειονότητά τους οικογενειακές επιχειρήσεις, εποχιακής λειτουργίας </w:t>
      </w:r>
      <w:r w:rsidR="0095613A" w:rsidRPr="00014C8E">
        <w:rPr>
          <w:rFonts w:ascii="Tahoma" w:hAnsi="Tahoma" w:cs="Tahoma"/>
          <w:sz w:val="22"/>
          <w:szCs w:val="22"/>
          <w:lang w:val="el-GR"/>
        </w:rPr>
        <w:t xml:space="preserve">λίγων </w:t>
      </w:r>
      <w:r w:rsidRPr="00014C8E">
        <w:rPr>
          <w:rFonts w:ascii="Tahoma" w:hAnsi="Tahoma" w:cs="Tahoma"/>
          <w:sz w:val="22"/>
          <w:szCs w:val="22"/>
          <w:lang w:val="el-GR"/>
        </w:rPr>
        <w:t>μηνών, που δίνουν ζωή στις τοπικές κοινωνίες και οικονομίες και που είναι βέβαιο πως οδηγούνται στο κλείσιμο, καθώς είναι αδύνατο να ανταποκριθούν στη δυσβάσταχτη επιβάρυνση.</w:t>
      </w:r>
      <w:r w:rsidRPr="00014C8E">
        <w:rPr>
          <w:rFonts w:ascii="Tahoma" w:hAnsi="Tahoma" w:cs="Tahoma"/>
          <w:color w:val="000000"/>
          <w:sz w:val="22"/>
          <w:szCs w:val="22"/>
          <w:lang w:val="el-GR"/>
        </w:rPr>
        <w:t xml:space="preserve"> Σημειωτέον πως τα ανωτέρω καταλύματα είναι αυτά που πλήττονται περισσότερο </w:t>
      </w:r>
      <w:r w:rsidRPr="00014C8E">
        <w:rPr>
          <w:rFonts w:ascii="Tahoma" w:hAnsi="Tahoma" w:cs="Tahoma"/>
          <w:sz w:val="22"/>
          <w:szCs w:val="22"/>
          <w:lang w:val="el-GR"/>
        </w:rPr>
        <w:t xml:space="preserve">από την παράνομη ενοικίαση </w:t>
      </w:r>
      <w:r w:rsidRPr="00014C8E">
        <w:rPr>
          <w:rFonts w:ascii="Tahoma" w:hAnsi="Tahoma" w:cs="Tahoma"/>
          <w:sz w:val="22"/>
          <w:szCs w:val="22"/>
          <w:lang w:val="el-GR"/>
        </w:rPr>
        <w:lastRenderedPageBreak/>
        <w:t xml:space="preserve">διαμερισμάτων σε </w:t>
      </w:r>
      <w:r w:rsidRPr="00014C8E">
        <w:rPr>
          <w:rFonts w:ascii="Tahoma" w:hAnsi="Tahoma" w:cs="Tahoma"/>
          <w:color w:val="000000"/>
          <w:sz w:val="22"/>
          <w:szCs w:val="22"/>
          <w:lang w:val="el-GR"/>
        </w:rPr>
        <w:t>αλλοδαπούς</w:t>
      </w:r>
      <w:r w:rsidRPr="00014C8E">
        <w:rPr>
          <w:rFonts w:ascii="Tahoma" w:hAnsi="Tahoma" w:cs="Tahoma"/>
          <w:sz w:val="22"/>
          <w:szCs w:val="22"/>
          <w:lang w:val="el-GR"/>
        </w:rPr>
        <w:t xml:space="preserve"> τουρίστες, </w:t>
      </w:r>
      <w:r w:rsidRPr="00014C8E">
        <w:rPr>
          <w:rFonts w:ascii="Tahoma" w:hAnsi="Tahoma" w:cs="Tahoma"/>
          <w:color w:val="000000"/>
          <w:sz w:val="22"/>
          <w:szCs w:val="22"/>
          <w:lang w:val="el-GR"/>
        </w:rPr>
        <w:t xml:space="preserve">από μια παράνομη δηλαδή δραστηριότητα η οποία </w:t>
      </w:r>
      <w:r w:rsidRPr="00014C8E">
        <w:rPr>
          <w:rFonts w:ascii="Tahoma" w:hAnsi="Tahoma" w:cs="Tahoma"/>
          <w:sz w:val="22"/>
          <w:szCs w:val="22"/>
          <w:lang w:val="el-GR"/>
        </w:rPr>
        <w:t>ενέχει φοροδιαφυγή αποστερώντας φορολογικά έσοδα από το Ελληνικό κράτος.</w:t>
      </w:r>
    </w:p>
    <w:p w14:paraId="627F3D0B" w14:textId="77777777" w:rsidR="005E35A9" w:rsidRPr="00014C8E" w:rsidRDefault="005E35A9" w:rsidP="00C96B5A">
      <w:pPr>
        <w:ind w:left="709"/>
        <w:jc w:val="both"/>
        <w:rPr>
          <w:rFonts w:ascii="Tahoma" w:hAnsi="Tahoma" w:cs="Tahoma"/>
          <w:sz w:val="22"/>
          <w:szCs w:val="22"/>
          <w:lang w:val="el-GR"/>
        </w:rPr>
      </w:pPr>
    </w:p>
    <w:p w14:paraId="572B148F" w14:textId="77777777" w:rsidR="00640AF9" w:rsidRPr="00640AF9" w:rsidRDefault="00640AF9" w:rsidP="00640AF9">
      <w:pPr>
        <w:rPr>
          <w:rFonts w:ascii="Tahoma" w:hAnsi="Tahoma" w:cs="Tahoma"/>
          <w:b/>
          <w:color w:val="000000"/>
          <w:sz w:val="22"/>
          <w:szCs w:val="22"/>
          <w:lang w:val="el-GR"/>
        </w:rPr>
      </w:pPr>
      <w:r w:rsidRPr="00640AF9">
        <w:rPr>
          <w:rFonts w:ascii="Tahoma" w:hAnsi="Tahoma" w:cs="Tahoma"/>
          <w:b/>
          <w:color w:val="000000"/>
          <w:sz w:val="22"/>
          <w:szCs w:val="22"/>
          <w:lang w:val="el-GR"/>
        </w:rPr>
        <w:t>Ασφάλιση στον ΟΑΕΕ</w:t>
      </w:r>
    </w:p>
    <w:p w14:paraId="641A7349" w14:textId="77777777" w:rsidR="005E35A9" w:rsidRPr="00014C8E" w:rsidRDefault="00890347" w:rsidP="00C96B5A">
      <w:pPr>
        <w:ind w:left="709"/>
        <w:jc w:val="both"/>
        <w:rPr>
          <w:rFonts w:ascii="Tahoma" w:hAnsi="Tahoma" w:cs="Tahoma"/>
          <w:sz w:val="22"/>
          <w:szCs w:val="22"/>
          <w:lang w:val="el-GR"/>
        </w:rPr>
      </w:pPr>
      <w:r w:rsidRPr="00014C8E">
        <w:rPr>
          <w:rFonts w:ascii="Tahoma" w:hAnsi="Tahoma" w:cs="Tahoma"/>
          <w:sz w:val="22"/>
          <w:szCs w:val="22"/>
          <w:lang w:val="el-GR"/>
        </w:rPr>
        <w:t>Τα προγράμματα κοινωνικού τουρισμού δίδουν τη δυνατότητα σε χιλιάδες δικαιούχους να πραγματοποιήσουν τις διακοπές τους με εξαιρετικά χαμηλό κόστος. Αποτελούν ένα εργαλείο με αποδεδειγμένη ωφέλεια, τόσο για τους δικαιούχους (από ευαίσθητες κοινωνικές τάξεις) και για τις μικρές ξενοδοχειακές επιχειρήσεις της περιφέρειας, που κατά τεκμήριο συμμετέχουν σ’ αυτό, όσο και για τις τοπικές οικονομίες και την απασχόληση σε αυτές.</w:t>
      </w:r>
    </w:p>
    <w:p w14:paraId="20B64D1C" w14:textId="77777777" w:rsidR="0095613A" w:rsidRPr="00014C8E" w:rsidRDefault="0095613A" w:rsidP="00C96B5A">
      <w:pPr>
        <w:ind w:left="709"/>
        <w:jc w:val="both"/>
        <w:rPr>
          <w:rFonts w:ascii="Tahoma" w:hAnsi="Tahoma" w:cs="Tahoma"/>
          <w:sz w:val="22"/>
          <w:szCs w:val="22"/>
          <w:lang w:val="el-GR"/>
        </w:rPr>
      </w:pPr>
    </w:p>
    <w:p w14:paraId="65C59F71" w14:textId="77777777" w:rsidR="005E35A9" w:rsidRPr="00014C8E" w:rsidRDefault="00890347" w:rsidP="00C96B5A">
      <w:pPr>
        <w:ind w:left="709"/>
        <w:jc w:val="both"/>
        <w:rPr>
          <w:rFonts w:ascii="Tahoma" w:hAnsi="Tahoma" w:cs="Tahoma"/>
          <w:sz w:val="22"/>
          <w:szCs w:val="22"/>
          <w:lang w:val="el-GR"/>
        </w:rPr>
      </w:pPr>
      <w:r w:rsidRPr="00014C8E">
        <w:rPr>
          <w:rFonts w:ascii="Tahoma" w:hAnsi="Tahoma" w:cs="Tahoma"/>
          <w:sz w:val="22"/>
          <w:szCs w:val="22"/>
          <w:lang w:val="el-GR"/>
        </w:rPr>
        <w:t>Άλλες ανταγωνίστριες χώρες, από ετών, έχουν επεκτείνει τα αντίστοιχα προγράμματα, επιδοτώντας τουρισμό τρίτης ηλικίας από την Ε.Ε., αντιμετωπίζοντας έτσι την ανεργία και την εποχικότητα, προσφέροντας συνάμα κοινωνικό έργο. Θεωρούμε πως, είναι τώρα η κατάλληλη στιγμή να σχεδιαστούν και υλοποιηθούν αντίστοιχες δράσεις, οι οποίες είναι βέβαιο θα αποφέρουν πολλαπλάσιους από τους πόρους που θα επενδυθούν σχετικά.</w:t>
      </w:r>
    </w:p>
    <w:p w14:paraId="0CB8E3D3" w14:textId="77777777" w:rsidR="0095613A" w:rsidRPr="00014C8E" w:rsidRDefault="0095613A" w:rsidP="00C96B5A">
      <w:pPr>
        <w:ind w:left="709"/>
        <w:jc w:val="both"/>
        <w:rPr>
          <w:rFonts w:ascii="Tahoma" w:hAnsi="Tahoma" w:cs="Tahoma"/>
          <w:sz w:val="22"/>
          <w:szCs w:val="22"/>
          <w:lang w:val="el-GR"/>
        </w:rPr>
      </w:pPr>
    </w:p>
    <w:p w14:paraId="6982AFC7" w14:textId="44D8F500" w:rsidR="005E35A9" w:rsidRPr="00014C8E" w:rsidRDefault="00890347" w:rsidP="00C96B5A">
      <w:pPr>
        <w:ind w:left="709"/>
        <w:jc w:val="both"/>
        <w:rPr>
          <w:rFonts w:ascii="Tahoma" w:hAnsi="Tahoma" w:cs="Tahoma"/>
          <w:sz w:val="22"/>
          <w:szCs w:val="22"/>
          <w:lang w:val="el-GR"/>
        </w:rPr>
      </w:pPr>
      <w:r w:rsidRPr="00014C8E">
        <w:rPr>
          <w:rFonts w:ascii="Tahoma" w:hAnsi="Tahoma" w:cs="Tahoma"/>
          <w:sz w:val="22"/>
          <w:szCs w:val="22"/>
          <w:lang w:val="el-GR"/>
        </w:rPr>
        <w:t>Αντιλαμβανόμενοι τις δημοσιονομικές δυσχέρειες, θα μπορούσαμε να κατανοήσουμε την προσωρινή συρρικνωμένη πραγματοποίηση των προγραμμάτων</w:t>
      </w:r>
      <w:r w:rsidR="006A358C" w:rsidRPr="00014C8E">
        <w:rPr>
          <w:rFonts w:ascii="Tahoma" w:hAnsi="Tahoma" w:cs="Tahoma"/>
          <w:sz w:val="22"/>
          <w:szCs w:val="22"/>
          <w:lang w:val="el-GR"/>
        </w:rPr>
        <w:t>,</w:t>
      </w:r>
      <w:r w:rsidRPr="00014C8E">
        <w:rPr>
          <w:rFonts w:ascii="Tahoma" w:hAnsi="Tahoma" w:cs="Tahoma"/>
          <w:sz w:val="22"/>
          <w:szCs w:val="22"/>
          <w:lang w:val="el-GR"/>
        </w:rPr>
        <w:t xml:space="preserve"> πλην όμως, αμέσως μόλις οι δημοσιονομική κατάσταση της χώρας το επιτρέψει</w:t>
      </w:r>
      <w:r w:rsidR="006A358C" w:rsidRPr="00014C8E">
        <w:rPr>
          <w:rFonts w:ascii="Tahoma" w:hAnsi="Tahoma" w:cs="Tahoma"/>
          <w:sz w:val="22"/>
          <w:szCs w:val="22"/>
          <w:lang w:val="el-GR"/>
        </w:rPr>
        <w:t>,</w:t>
      </w:r>
      <w:r w:rsidRPr="00014C8E">
        <w:rPr>
          <w:rFonts w:ascii="Tahoma" w:hAnsi="Tahoma" w:cs="Tahoma"/>
          <w:sz w:val="22"/>
          <w:szCs w:val="22"/>
          <w:lang w:val="el-GR"/>
        </w:rPr>
        <w:t xml:space="preserve"> θα πρέπει να επανέλθουν στα μεγέθη των προηγούμενων ετών.</w:t>
      </w:r>
    </w:p>
    <w:p w14:paraId="24B62294" w14:textId="77777777" w:rsidR="0062594F" w:rsidRPr="00014C8E" w:rsidRDefault="0062594F" w:rsidP="00C96B5A">
      <w:pPr>
        <w:ind w:left="709"/>
        <w:jc w:val="both"/>
        <w:rPr>
          <w:rFonts w:ascii="Tahoma" w:hAnsi="Tahoma" w:cs="Tahoma"/>
          <w:sz w:val="22"/>
          <w:szCs w:val="22"/>
          <w:lang w:val="el-GR"/>
        </w:rPr>
      </w:pPr>
    </w:p>
    <w:p w14:paraId="3777D885" w14:textId="5D80B930" w:rsidR="005E35A9" w:rsidRPr="00014C8E" w:rsidRDefault="00890347" w:rsidP="006A358C">
      <w:pPr>
        <w:pStyle w:val="a5"/>
        <w:numPr>
          <w:ilvl w:val="0"/>
          <w:numId w:val="2"/>
        </w:numPr>
        <w:jc w:val="both"/>
        <w:rPr>
          <w:rFonts w:ascii="Tahoma" w:hAnsi="Tahoma" w:cs="Tahoma"/>
          <w:color w:val="000000"/>
          <w:sz w:val="22"/>
          <w:szCs w:val="22"/>
          <w:lang w:val="el-GR"/>
        </w:rPr>
      </w:pPr>
      <w:r w:rsidRPr="00014C8E">
        <w:rPr>
          <w:rFonts w:ascii="Tahoma" w:hAnsi="Tahoma" w:cs="Tahoma"/>
          <w:b/>
          <w:color w:val="000000"/>
          <w:sz w:val="22"/>
          <w:szCs w:val="22"/>
          <w:lang w:val="el-GR"/>
        </w:rPr>
        <w:t>Κοινωνικό Συμβόλαιο</w:t>
      </w:r>
    </w:p>
    <w:p w14:paraId="0BBA282F" w14:textId="7B7F363C" w:rsidR="005E35A9" w:rsidRPr="00014C8E" w:rsidRDefault="00890347" w:rsidP="00C96B5A">
      <w:pPr>
        <w:ind w:left="709"/>
        <w:jc w:val="both"/>
        <w:rPr>
          <w:rFonts w:ascii="Tahoma" w:hAnsi="Tahoma" w:cs="Tahoma"/>
          <w:color w:val="000000"/>
          <w:sz w:val="22"/>
          <w:szCs w:val="22"/>
          <w:lang w:val="el-GR"/>
        </w:rPr>
      </w:pPr>
      <w:r w:rsidRPr="00014C8E">
        <w:rPr>
          <w:rFonts w:ascii="Tahoma" w:hAnsi="Tahoma" w:cs="Tahoma"/>
          <w:color w:val="000000"/>
          <w:sz w:val="22"/>
          <w:szCs w:val="22"/>
          <w:lang w:val="el-GR"/>
        </w:rPr>
        <w:t xml:space="preserve">Ο τουρισμός είναι ένας εξαιρετικά ευαίσθητος τομέας, ο οποίος επηρεάζεται από </w:t>
      </w:r>
      <w:r w:rsidR="006A358C" w:rsidRPr="00014C8E">
        <w:rPr>
          <w:rFonts w:ascii="Tahoma" w:hAnsi="Tahoma" w:cs="Tahoma"/>
          <w:color w:val="000000"/>
          <w:sz w:val="22"/>
          <w:szCs w:val="22"/>
          <w:lang w:val="el-GR"/>
        </w:rPr>
        <w:t>πλείστους</w:t>
      </w:r>
      <w:r w:rsidRPr="00014C8E">
        <w:rPr>
          <w:rFonts w:ascii="Tahoma" w:hAnsi="Tahoma" w:cs="Tahoma"/>
          <w:color w:val="000000"/>
          <w:sz w:val="22"/>
          <w:szCs w:val="22"/>
          <w:lang w:val="el-GR"/>
        </w:rPr>
        <w:t xml:space="preserve"> όσους παράγοντες, ο σημαντικότερος από τους οποίους είναι η κοινωνική κατάσταση στην οποία βρίσκεται η χώρα. Επεισόδια και απεργίες</w:t>
      </w:r>
      <w:r w:rsidR="006A358C" w:rsidRPr="00014C8E">
        <w:rPr>
          <w:rFonts w:ascii="Tahoma" w:hAnsi="Tahoma" w:cs="Tahoma"/>
          <w:color w:val="000000"/>
          <w:sz w:val="22"/>
          <w:szCs w:val="22"/>
          <w:lang w:val="el-GR"/>
        </w:rPr>
        <w:t>,</w:t>
      </w:r>
      <w:r w:rsidRPr="00014C8E">
        <w:rPr>
          <w:rFonts w:ascii="Tahoma" w:hAnsi="Tahoma" w:cs="Tahoma"/>
          <w:color w:val="000000"/>
          <w:sz w:val="22"/>
          <w:szCs w:val="22"/>
          <w:lang w:val="el-GR"/>
        </w:rPr>
        <w:t xml:space="preserve"> ιδίως εν μέσω της τουριστικής περιόδου</w:t>
      </w:r>
      <w:r w:rsidR="006A358C" w:rsidRPr="00014C8E">
        <w:rPr>
          <w:rFonts w:ascii="Tahoma" w:hAnsi="Tahoma" w:cs="Tahoma"/>
          <w:color w:val="000000"/>
          <w:sz w:val="22"/>
          <w:szCs w:val="22"/>
          <w:lang w:val="el-GR"/>
        </w:rPr>
        <w:t>,</w:t>
      </w:r>
      <w:r w:rsidRPr="00014C8E">
        <w:rPr>
          <w:rFonts w:ascii="Tahoma" w:hAnsi="Tahoma" w:cs="Tahoma"/>
          <w:color w:val="000000"/>
          <w:sz w:val="22"/>
          <w:szCs w:val="22"/>
          <w:lang w:val="el-GR"/>
        </w:rPr>
        <w:t xml:space="preserve"> αποτελούν τη χειρότερη δυνατή δυσφήμιση για το τουριστικό προϊόν. Οι κοινωνικοί εταίροι και το </w:t>
      </w:r>
      <w:r w:rsidR="006A358C" w:rsidRPr="00014C8E">
        <w:rPr>
          <w:rFonts w:ascii="Tahoma" w:hAnsi="Tahoma" w:cs="Tahoma"/>
          <w:color w:val="000000"/>
          <w:sz w:val="22"/>
          <w:szCs w:val="22"/>
          <w:lang w:val="el-GR"/>
        </w:rPr>
        <w:t>Κ</w:t>
      </w:r>
      <w:r w:rsidRPr="00014C8E">
        <w:rPr>
          <w:rFonts w:ascii="Tahoma" w:hAnsi="Tahoma" w:cs="Tahoma"/>
          <w:color w:val="000000"/>
          <w:sz w:val="22"/>
          <w:szCs w:val="22"/>
          <w:lang w:val="el-GR"/>
        </w:rPr>
        <w:t xml:space="preserve">ράτος έχουν τη δυνατότητα να συμβάλλουν ουσιωδώς προς τη διασφάλιση της κοινωνικής ειρήνης συνάπτοντας μεταξύ τους ένα κοινωνικό συμβόλαιο με το οποίο θα διασφαλίζεται πως κατά τους μήνες της υψηλής τουριστικής περιόδου που για τις περισσότερες περιοχές στην Ελλάδα συμπίπτουν με την περίοδο από αρχές Μαΐου έως και τέλη Σεπτεμβρίου το μεν </w:t>
      </w:r>
      <w:r w:rsidR="006A358C" w:rsidRPr="00014C8E">
        <w:rPr>
          <w:rFonts w:ascii="Tahoma" w:hAnsi="Tahoma" w:cs="Tahoma"/>
          <w:color w:val="000000"/>
          <w:sz w:val="22"/>
          <w:szCs w:val="22"/>
          <w:lang w:val="el-GR"/>
        </w:rPr>
        <w:t>Κ</w:t>
      </w:r>
      <w:r w:rsidRPr="00014C8E">
        <w:rPr>
          <w:rFonts w:ascii="Tahoma" w:hAnsi="Tahoma" w:cs="Tahoma"/>
          <w:color w:val="000000"/>
          <w:sz w:val="22"/>
          <w:szCs w:val="22"/>
          <w:lang w:val="el-GR"/>
        </w:rPr>
        <w:t>ράτος θα αποφεύγει να προβαίνει στην υιοθέτηση νομοθετικών ρυθμίσεων και τη λήψη μέτρων τα οποία είναι πιθανόν να προκαλέσουν αντιδράσεις και κινητοποιήσεις από το σύνολο ή και συγκεκριμένες ομάδες εργαζομένων, επαγγελματιών</w:t>
      </w:r>
      <w:r w:rsidR="006A358C" w:rsidRPr="00014C8E">
        <w:rPr>
          <w:rFonts w:ascii="Tahoma" w:hAnsi="Tahoma" w:cs="Tahoma"/>
          <w:color w:val="000000"/>
          <w:sz w:val="22"/>
          <w:szCs w:val="22"/>
          <w:lang w:val="el-GR"/>
        </w:rPr>
        <w:t>,</w:t>
      </w:r>
      <w:r w:rsidRPr="00014C8E">
        <w:rPr>
          <w:rFonts w:ascii="Tahoma" w:hAnsi="Tahoma" w:cs="Tahoma"/>
          <w:color w:val="000000"/>
          <w:sz w:val="22"/>
          <w:szCs w:val="22"/>
          <w:lang w:val="el-GR"/>
        </w:rPr>
        <w:t xml:space="preserve"> κλπ, οι δε κοινωνικοί εταίροι, τηρουμένης της ανωτέρω προϋπόθεσης θα καταβάλουν κάθε δυνατή προσπάθεια προκειμένου να επιλύουν τυχόν ανακύπτοντα προβλήματα μέσω του διαλόγου και να αποφεύγουν τη λήψη αγωνιστικών μέτρων (απεργιακές κινητοποιήσεις, διαδηλώσεις</w:t>
      </w:r>
      <w:r w:rsidR="006A358C" w:rsidRPr="00014C8E">
        <w:rPr>
          <w:rFonts w:ascii="Tahoma" w:hAnsi="Tahoma" w:cs="Tahoma"/>
          <w:color w:val="000000"/>
          <w:sz w:val="22"/>
          <w:szCs w:val="22"/>
          <w:lang w:val="el-GR"/>
        </w:rPr>
        <w:t>,</w:t>
      </w:r>
      <w:r w:rsidRPr="00014C8E">
        <w:rPr>
          <w:rFonts w:ascii="Tahoma" w:hAnsi="Tahoma" w:cs="Tahoma"/>
          <w:color w:val="000000"/>
          <w:sz w:val="22"/>
          <w:szCs w:val="22"/>
          <w:lang w:val="el-GR"/>
        </w:rPr>
        <w:t xml:space="preserve"> κλπ). Συμφωνίες ανάλογου περιεχομένου μπορεί να υπογραφούν και σε τοπικό επίπεδο ανάμεσα στις τοπικές συνδικαλιστικές και επαγγελματικές οργανώσεις και τους τοπικούς φορείς, λόγω δε</w:t>
      </w:r>
      <w:r w:rsidR="006A358C" w:rsidRPr="00014C8E">
        <w:rPr>
          <w:rFonts w:ascii="Tahoma" w:hAnsi="Tahoma" w:cs="Tahoma"/>
          <w:color w:val="000000"/>
          <w:sz w:val="22"/>
          <w:szCs w:val="22"/>
          <w:lang w:val="el-GR"/>
        </w:rPr>
        <w:t>,</w:t>
      </w:r>
      <w:r w:rsidRPr="00014C8E">
        <w:rPr>
          <w:rFonts w:ascii="Tahoma" w:hAnsi="Tahoma" w:cs="Tahoma"/>
          <w:color w:val="000000"/>
          <w:sz w:val="22"/>
          <w:szCs w:val="22"/>
          <w:lang w:val="el-GR"/>
        </w:rPr>
        <w:t xml:space="preserve"> ακριβώς του περιορισμένου πεδίου ισχύος τους θα μπορούν και πιο εύκολα να προσαρμοστούν στις ιδιαιτερότητες της κάθε περιοχής.</w:t>
      </w:r>
    </w:p>
    <w:p w14:paraId="5FDA984E" w14:textId="77777777" w:rsidR="00562032" w:rsidRPr="00014C8E" w:rsidRDefault="00562032" w:rsidP="00C96B5A">
      <w:pPr>
        <w:ind w:left="709"/>
        <w:jc w:val="both"/>
        <w:rPr>
          <w:rFonts w:ascii="Tahoma" w:hAnsi="Tahoma" w:cs="Tahoma"/>
          <w:color w:val="000000"/>
          <w:sz w:val="22"/>
          <w:szCs w:val="22"/>
          <w:lang w:val="el-GR"/>
        </w:rPr>
      </w:pPr>
    </w:p>
    <w:p w14:paraId="6B877129" w14:textId="2281C148" w:rsidR="00562032" w:rsidRPr="00014C8E" w:rsidRDefault="00562032" w:rsidP="00C96B5A">
      <w:pPr>
        <w:widowControl w:val="0"/>
        <w:autoSpaceDE w:val="0"/>
        <w:autoSpaceDN w:val="0"/>
        <w:adjustRightInd w:val="0"/>
        <w:ind w:left="709"/>
        <w:jc w:val="both"/>
        <w:rPr>
          <w:rFonts w:ascii="Tahoma" w:hAnsi="Tahoma" w:cs="Tahoma"/>
          <w:sz w:val="22"/>
          <w:szCs w:val="22"/>
          <w:lang w:val="el-GR"/>
        </w:rPr>
      </w:pPr>
      <w:r w:rsidRPr="00014C8E">
        <w:rPr>
          <w:rFonts w:ascii="Tahoma" w:hAnsi="Tahoma" w:cs="Tahoma"/>
          <w:b/>
          <w:bCs/>
          <w:sz w:val="22"/>
          <w:szCs w:val="22"/>
          <w:lang w:val="el-GR"/>
        </w:rPr>
        <w:t xml:space="preserve">9.  </w:t>
      </w:r>
      <w:bookmarkStart w:id="0" w:name="_GoBack"/>
      <w:r w:rsidRPr="00014C8E">
        <w:rPr>
          <w:rFonts w:ascii="Tahoma" w:hAnsi="Tahoma" w:cs="Tahoma"/>
          <w:b/>
          <w:bCs/>
          <w:sz w:val="22"/>
          <w:szCs w:val="22"/>
          <w:lang w:val="el-GR"/>
        </w:rPr>
        <w:t>Ενεργητικές πολιτικές απασχόλησης και επαγγελματικής κατάρτισης</w:t>
      </w:r>
      <w:bookmarkEnd w:id="0"/>
    </w:p>
    <w:p w14:paraId="117225F6" w14:textId="77777777" w:rsidR="006A358C" w:rsidRPr="00014C8E" w:rsidRDefault="00562032" w:rsidP="00C96B5A">
      <w:pPr>
        <w:widowControl w:val="0"/>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 xml:space="preserve">Προτεραιότητα του ΣΕΤΕ είναι η βελτίωση της αποτελεσματικότητας, της ποιότητας και τελικά της προστιθέμενης αξίας των σχετικών προγραμμάτων με στόχο την μέγιστη δυνατή τοποθέτηση ανέργων στην αγορά εργασίας και την προσαρμογή των εργαζομένων στις </w:t>
      </w:r>
      <w:r w:rsidRPr="00014C8E">
        <w:rPr>
          <w:rFonts w:ascii="Tahoma" w:hAnsi="Tahoma" w:cs="Tahoma"/>
          <w:sz w:val="22"/>
          <w:szCs w:val="22"/>
          <w:lang w:val="el-GR"/>
        </w:rPr>
        <w:lastRenderedPageBreak/>
        <w:t>επερχόμενες αλλαγές μέσω της αναβάθμισης των προσόντων τους. Βασική προϋπόθεση είναι τα προγράμματα αυτά να ανταποκρίνονται στις πραγματικές ανάγκες των ανέργων, των εργαζομένων και των επιχειρήσεων του τουριστικού τομέα. Ο ΣΕΤΕ και οι λοιποί Κοινωνικοί Εταίροι, πρέπει και μπορούν να διαδραματίσουν ένα νέο, περισσότερο ενεργό και ουσιαστικό ρόλο, ως συνδετικοί κρίκοι μεταξύ της Πολιτείας, των επιχειρήσεων και του εργατικού δυναμικού της χώρας.</w:t>
      </w:r>
      <w:r w:rsidRPr="00014C8E">
        <w:rPr>
          <w:rFonts w:ascii="Tahoma" w:hAnsi="Tahoma" w:cs="Tahoma"/>
          <w:sz w:val="22"/>
          <w:szCs w:val="22"/>
        </w:rPr>
        <w:t> </w:t>
      </w:r>
    </w:p>
    <w:p w14:paraId="6A92AC3C" w14:textId="77777777" w:rsidR="006A358C" w:rsidRPr="00014C8E" w:rsidRDefault="006A358C" w:rsidP="00C96B5A">
      <w:pPr>
        <w:widowControl w:val="0"/>
        <w:autoSpaceDE w:val="0"/>
        <w:autoSpaceDN w:val="0"/>
        <w:adjustRightInd w:val="0"/>
        <w:ind w:left="709"/>
        <w:jc w:val="both"/>
        <w:rPr>
          <w:rFonts w:ascii="Tahoma" w:hAnsi="Tahoma" w:cs="Tahoma"/>
          <w:sz w:val="22"/>
          <w:szCs w:val="22"/>
          <w:lang w:val="el-GR"/>
        </w:rPr>
      </w:pPr>
    </w:p>
    <w:p w14:paraId="460D2CA1" w14:textId="6327025E" w:rsidR="00562032" w:rsidRPr="00014C8E" w:rsidRDefault="00562032" w:rsidP="00C96B5A">
      <w:pPr>
        <w:widowControl w:val="0"/>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Στο πλαίσιο αυτό, προτεραιότητες είναι:</w:t>
      </w:r>
    </w:p>
    <w:p w14:paraId="5106EAFF" w14:textId="77777777" w:rsidR="006A358C" w:rsidRPr="00014C8E" w:rsidRDefault="006A358C" w:rsidP="00C96B5A">
      <w:pPr>
        <w:widowControl w:val="0"/>
        <w:autoSpaceDE w:val="0"/>
        <w:autoSpaceDN w:val="0"/>
        <w:adjustRightInd w:val="0"/>
        <w:ind w:left="709"/>
        <w:jc w:val="both"/>
        <w:rPr>
          <w:rFonts w:ascii="Tahoma" w:hAnsi="Tahoma" w:cs="Tahoma"/>
          <w:sz w:val="22"/>
          <w:szCs w:val="22"/>
          <w:lang w:val="el-GR"/>
        </w:rPr>
      </w:pPr>
    </w:p>
    <w:p w14:paraId="7FC5E539" w14:textId="2AE66CD3" w:rsidR="00562032" w:rsidRPr="00014C8E" w:rsidRDefault="00562032" w:rsidP="00C96B5A">
      <w:pPr>
        <w:pStyle w:val="a5"/>
        <w:widowControl w:val="0"/>
        <w:numPr>
          <w:ilvl w:val="0"/>
          <w:numId w:val="1"/>
        </w:numPr>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Η θεσμική κατοχύρωση της ενεργού</w:t>
      </w:r>
      <w:r w:rsidR="00EC38BB" w:rsidRPr="00014C8E">
        <w:rPr>
          <w:rFonts w:ascii="Tahoma" w:hAnsi="Tahoma" w:cs="Tahoma"/>
          <w:sz w:val="22"/>
          <w:szCs w:val="22"/>
          <w:lang w:val="el-GR"/>
        </w:rPr>
        <w:t>ς</w:t>
      </w:r>
      <w:r w:rsidRPr="00014C8E">
        <w:rPr>
          <w:rFonts w:ascii="Tahoma" w:hAnsi="Tahoma" w:cs="Tahoma"/>
          <w:sz w:val="22"/>
          <w:szCs w:val="22"/>
          <w:lang w:val="el-GR"/>
        </w:rPr>
        <w:t xml:space="preserve"> συμμετοχής των Κοινωνικών Εταίρων στο σχεδιασμό και ιδιαίτερα </w:t>
      </w:r>
      <w:r w:rsidRPr="00014C8E">
        <w:rPr>
          <w:rFonts w:ascii="Tahoma" w:hAnsi="Tahoma" w:cs="Tahoma"/>
          <w:sz w:val="22"/>
          <w:szCs w:val="22"/>
          <w:u w:val="single"/>
          <w:lang w:val="el-GR"/>
        </w:rPr>
        <w:t>την εφαρμογή</w:t>
      </w:r>
      <w:r w:rsidRPr="00014C8E">
        <w:rPr>
          <w:rFonts w:ascii="Tahoma" w:hAnsi="Tahoma" w:cs="Tahoma"/>
          <w:sz w:val="22"/>
          <w:szCs w:val="22"/>
          <w:lang w:val="el-GR"/>
        </w:rPr>
        <w:t xml:space="preserve"> των προγραμμάτων προώθησης της απασχόλησης και της επαγγελματικής κατάρτισης ανέργων και εργαζομένων.</w:t>
      </w:r>
    </w:p>
    <w:p w14:paraId="6A9D9194" w14:textId="778334DC" w:rsidR="00562032" w:rsidRPr="00014C8E" w:rsidRDefault="00562032" w:rsidP="00C96B5A">
      <w:pPr>
        <w:pStyle w:val="a5"/>
        <w:widowControl w:val="0"/>
        <w:numPr>
          <w:ilvl w:val="0"/>
          <w:numId w:val="1"/>
        </w:numPr>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 xml:space="preserve">Η εδραίωση συστημάτων, μηχανισμών και </w:t>
      </w:r>
      <w:r w:rsidRPr="00014C8E">
        <w:rPr>
          <w:rFonts w:ascii="Tahoma" w:hAnsi="Tahoma" w:cs="Tahoma"/>
          <w:sz w:val="22"/>
          <w:szCs w:val="22"/>
          <w:u w:val="single"/>
          <w:lang w:val="el-GR"/>
        </w:rPr>
        <w:t>προτύπων εξασφάλισης της ποιότητας</w:t>
      </w:r>
      <w:r w:rsidRPr="00014C8E">
        <w:rPr>
          <w:rFonts w:ascii="Tahoma" w:hAnsi="Tahoma" w:cs="Tahoma"/>
          <w:sz w:val="22"/>
          <w:szCs w:val="22"/>
          <w:lang w:val="el-GR"/>
        </w:rPr>
        <w:t xml:space="preserve"> της επαγγελματικής εκπαίδευσης και της πιστοποίησης των επαγγελματικών προσόντων με βάση τα πλέον αποδοτικά διεθνή μοντέλα.</w:t>
      </w:r>
    </w:p>
    <w:p w14:paraId="6520F3A8" w14:textId="7F8FD7ED" w:rsidR="00562032" w:rsidRPr="00014C8E" w:rsidRDefault="00562032" w:rsidP="00C96B5A">
      <w:pPr>
        <w:pStyle w:val="a5"/>
        <w:widowControl w:val="0"/>
        <w:numPr>
          <w:ilvl w:val="0"/>
          <w:numId w:val="1"/>
        </w:numPr>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Η ανάπτυξη και εδραίωση ενός εθνικού συστήματος για την έγκαιρη και αξιόπιστη διάγνωση των ελλείψεων και αναγκών σε δεξιότητες και επαγγελματικά προσόντα, με ενεργό συμμετοχή του ΣΕΤΕ για τον τουριστικό τομέα.</w:t>
      </w:r>
    </w:p>
    <w:p w14:paraId="26D17709" w14:textId="4C5B909D" w:rsidR="00562032" w:rsidRPr="00014C8E" w:rsidRDefault="00562032" w:rsidP="00C96B5A">
      <w:pPr>
        <w:pStyle w:val="a5"/>
        <w:widowControl w:val="0"/>
        <w:numPr>
          <w:ilvl w:val="0"/>
          <w:numId w:val="1"/>
        </w:numPr>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Η αναβάθμιση της ποιότητας και η βελτίωση της εφαρμογής των προγραμμάτων μαθητείας και πρακτικής άσκησης, με στόχο τη μεγαλύτερη δυνατή απορροφητικότητα των νέων σε θέσεις εργασίας.</w:t>
      </w:r>
    </w:p>
    <w:p w14:paraId="70683902" w14:textId="6FC7B811" w:rsidR="00562032" w:rsidRPr="00014C8E" w:rsidRDefault="00562032" w:rsidP="00C96B5A">
      <w:pPr>
        <w:pStyle w:val="a5"/>
        <w:widowControl w:val="0"/>
        <w:numPr>
          <w:ilvl w:val="0"/>
          <w:numId w:val="1"/>
        </w:numPr>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Η εκ των προτέρων κατανομή των διαθέσιμων σχετικών πόρων του νέου ΕΣΠΑ σε τομείς της οικονομίας με έμφαση στους δυναμικότερους κλάδους και η εφαρμογή προγραμμάτων μέσω συμπράξεων της Πολιτείας με τους Κοινωνικούς Εταίρους.</w:t>
      </w:r>
    </w:p>
    <w:p w14:paraId="68333888" w14:textId="77777777" w:rsidR="00562032" w:rsidRPr="00014C8E" w:rsidRDefault="00562032" w:rsidP="00C96B5A">
      <w:pPr>
        <w:widowControl w:val="0"/>
        <w:autoSpaceDE w:val="0"/>
        <w:autoSpaceDN w:val="0"/>
        <w:adjustRightInd w:val="0"/>
        <w:ind w:left="709"/>
        <w:jc w:val="both"/>
        <w:rPr>
          <w:rFonts w:ascii="Tahoma" w:hAnsi="Tahoma" w:cs="Tahoma"/>
          <w:sz w:val="22"/>
          <w:szCs w:val="22"/>
          <w:lang w:val="el-GR"/>
        </w:rPr>
      </w:pPr>
    </w:p>
    <w:p w14:paraId="2D4FF79A" w14:textId="77777777" w:rsidR="001130A8" w:rsidRPr="00014C8E" w:rsidRDefault="00EC38BB" w:rsidP="001130A8">
      <w:pPr>
        <w:widowControl w:val="0"/>
        <w:autoSpaceDE w:val="0"/>
        <w:autoSpaceDN w:val="0"/>
        <w:adjustRightInd w:val="0"/>
        <w:ind w:left="709"/>
        <w:jc w:val="both"/>
        <w:rPr>
          <w:rFonts w:ascii="Tahoma" w:hAnsi="Tahoma" w:cs="Tahoma"/>
          <w:sz w:val="22"/>
          <w:szCs w:val="22"/>
          <w:lang w:val="el-GR"/>
        </w:rPr>
      </w:pPr>
      <w:r w:rsidRPr="00014C8E">
        <w:rPr>
          <w:rFonts w:ascii="Tahoma" w:hAnsi="Tahoma" w:cs="Tahoma"/>
          <w:sz w:val="22"/>
          <w:szCs w:val="22"/>
          <w:lang w:val="el-GR"/>
        </w:rPr>
        <w:t>Προτείνεται επίσης η επανάληψη για το προσεχές έτος των εξειδικευμένων προγραμμάτων διατήρησης και προώθησης της απασχόλησης που εφάρμοσε ο ΟΑΕΔ την περίοδο 2010-12, μέσω των οποίων επετεύχθη η διατήρηση περίπου 12.000 θέσεων εργασίας καθώς και η διεύρυνση της εποχικής απασχόλησης κατά 80.000 θέσεις εργασίας στον τουριστικό τομέα, λαμβάνοντας υπόψη και ότι οι αλλαγές των τελευταίων ετών στο σύστημα επιδομάτων ανεργίας των εποχικά ανέργων έχουν οδηγήσει στην ταχεία συρρίκνωση του αριθμού των δικαιούχων επιδόματος.</w:t>
      </w:r>
    </w:p>
    <w:p w14:paraId="332AF173" w14:textId="77777777" w:rsidR="001130A8" w:rsidRPr="00014C8E" w:rsidRDefault="001130A8" w:rsidP="001130A8">
      <w:pPr>
        <w:widowControl w:val="0"/>
        <w:autoSpaceDE w:val="0"/>
        <w:autoSpaceDN w:val="0"/>
        <w:adjustRightInd w:val="0"/>
        <w:ind w:left="709"/>
        <w:jc w:val="both"/>
        <w:rPr>
          <w:rFonts w:ascii="Tahoma" w:hAnsi="Tahoma" w:cs="Tahoma"/>
          <w:sz w:val="22"/>
          <w:szCs w:val="22"/>
          <w:lang w:val="el-GR"/>
        </w:rPr>
      </w:pPr>
    </w:p>
    <w:p w14:paraId="100CADFF" w14:textId="6FDAACFA" w:rsidR="00562032" w:rsidRPr="00014C8E" w:rsidRDefault="00EC38BB" w:rsidP="001130A8">
      <w:pPr>
        <w:widowControl w:val="0"/>
        <w:autoSpaceDE w:val="0"/>
        <w:autoSpaceDN w:val="0"/>
        <w:adjustRightInd w:val="0"/>
        <w:ind w:left="709"/>
        <w:jc w:val="both"/>
        <w:rPr>
          <w:rFonts w:ascii="Tahoma" w:hAnsi="Tahoma" w:cs="Tahoma"/>
          <w:b/>
          <w:sz w:val="22"/>
          <w:szCs w:val="22"/>
          <w:lang w:val="el-GR"/>
        </w:rPr>
      </w:pPr>
      <w:r w:rsidRPr="00014C8E">
        <w:rPr>
          <w:rFonts w:ascii="Tahoma" w:hAnsi="Tahoma" w:cs="Tahoma"/>
          <w:b/>
          <w:sz w:val="22"/>
          <w:szCs w:val="22"/>
          <w:lang w:val="el-GR"/>
        </w:rPr>
        <w:t xml:space="preserve">Προγράμματα σύνδεσης της εκπαίδευσης με της αγορά εργασίας και την απόκτηση εργασιακής εμπειρίας </w:t>
      </w:r>
    </w:p>
    <w:p w14:paraId="517BDB63" w14:textId="77777777" w:rsidR="00562032" w:rsidRPr="00014C8E" w:rsidRDefault="00562032" w:rsidP="00C96B5A">
      <w:pPr>
        <w:widowControl w:val="0"/>
        <w:autoSpaceDE w:val="0"/>
        <w:autoSpaceDN w:val="0"/>
        <w:adjustRightInd w:val="0"/>
        <w:ind w:left="709"/>
        <w:jc w:val="both"/>
        <w:rPr>
          <w:rFonts w:ascii="Tahoma" w:hAnsi="Tahoma" w:cs="Tahoma"/>
          <w:sz w:val="22"/>
          <w:szCs w:val="22"/>
          <w:lang w:val="el-GR"/>
        </w:rPr>
      </w:pPr>
    </w:p>
    <w:p w14:paraId="63C5670E" w14:textId="131ED332" w:rsidR="00EC38BB" w:rsidRPr="00014C8E" w:rsidRDefault="00EC38BB" w:rsidP="00C96B5A">
      <w:pPr>
        <w:ind w:left="709"/>
        <w:jc w:val="both"/>
        <w:rPr>
          <w:rFonts w:ascii="Tahoma" w:hAnsi="Tahoma" w:cs="Tahoma"/>
          <w:sz w:val="22"/>
          <w:szCs w:val="22"/>
          <w:lang w:val="el-GR"/>
        </w:rPr>
      </w:pPr>
      <w:r w:rsidRPr="00014C8E">
        <w:rPr>
          <w:rFonts w:ascii="Tahoma" w:hAnsi="Tahoma" w:cs="Tahoma"/>
          <w:sz w:val="22"/>
          <w:szCs w:val="22"/>
          <w:lang w:val="el-GR"/>
        </w:rPr>
        <w:t>Τον Απρίλιο του 2013 το Υπουργείο Εργασίας, Κοινωνικής Ασφάλισης και Πρόνοιας, ανέθεσε στον Σύνδεσμο Ελληνικών Τουριστικών Επιχειρήσεων (ΣΕΤΕ) την υλοποίηση ενός προγράμματος με στόχο την σύνδεση της εκπαίδευσης με τη</w:t>
      </w:r>
      <w:r w:rsidR="006A358C" w:rsidRPr="00014C8E">
        <w:rPr>
          <w:rFonts w:ascii="Tahoma" w:hAnsi="Tahoma" w:cs="Tahoma"/>
          <w:sz w:val="22"/>
          <w:szCs w:val="22"/>
          <w:lang w:val="el-GR"/>
        </w:rPr>
        <w:t>ν</w:t>
      </w:r>
      <w:r w:rsidRPr="00014C8E">
        <w:rPr>
          <w:rFonts w:ascii="Tahoma" w:hAnsi="Tahoma" w:cs="Tahoma"/>
          <w:sz w:val="22"/>
          <w:szCs w:val="22"/>
          <w:lang w:val="el-GR"/>
        </w:rPr>
        <w:t xml:space="preserve"> αγορά εργασίας και την απόκτηση εργασιακής εμπειρίας νέων έως 29 ετών στον κλάδο του </w:t>
      </w:r>
      <w:r w:rsidR="006A358C" w:rsidRPr="00014C8E">
        <w:rPr>
          <w:rFonts w:ascii="Tahoma" w:hAnsi="Tahoma" w:cs="Tahoma"/>
          <w:sz w:val="22"/>
          <w:szCs w:val="22"/>
          <w:lang w:val="el-GR"/>
        </w:rPr>
        <w:t>τ</w:t>
      </w:r>
      <w:r w:rsidRPr="00014C8E">
        <w:rPr>
          <w:rFonts w:ascii="Tahoma" w:hAnsi="Tahoma" w:cs="Tahoma"/>
          <w:sz w:val="22"/>
          <w:szCs w:val="22"/>
          <w:lang w:val="el-GR"/>
        </w:rPr>
        <w:t xml:space="preserve">ουρισμού, το οποίο ολοκληρώθηκε τον Οκτώβριο του 2014. </w:t>
      </w:r>
    </w:p>
    <w:p w14:paraId="270F7E98" w14:textId="77777777" w:rsidR="00EC38BB" w:rsidRPr="00014C8E" w:rsidRDefault="00EC38BB" w:rsidP="00C96B5A">
      <w:pPr>
        <w:ind w:left="709"/>
        <w:jc w:val="both"/>
        <w:rPr>
          <w:rFonts w:ascii="Tahoma" w:hAnsi="Tahoma" w:cs="Tahoma"/>
          <w:sz w:val="22"/>
          <w:szCs w:val="22"/>
          <w:lang w:val="el-GR"/>
        </w:rPr>
      </w:pPr>
    </w:p>
    <w:p w14:paraId="18786663" w14:textId="3B2CA7DB" w:rsidR="00EC38BB" w:rsidRPr="00014C8E" w:rsidRDefault="00EC38BB" w:rsidP="00C96B5A">
      <w:pPr>
        <w:ind w:left="709"/>
        <w:jc w:val="both"/>
        <w:rPr>
          <w:rFonts w:ascii="Tahoma" w:hAnsi="Tahoma" w:cs="Tahoma"/>
          <w:sz w:val="22"/>
          <w:szCs w:val="22"/>
          <w:lang w:val="el-GR"/>
        </w:rPr>
      </w:pPr>
      <w:r w:rsidRPr="00014C8E">
        <w:rPr>
          <w:rFonts w:ascii="Tahoma" w:hAnsi="Tahoma" w:cs="Tahoma"/>
          <w:sz w:val="22"/>
          <w:szCs w:val="22"/>
          <w:lang w:val="el-GR"/>
        </w:rPr>
        <w:t xml:space="preserve">Η ανταπόκριση των νέων στο πρόγραμμα που υλοποίησε ο ΣΕΤΕ υπήρξε πολύ μεγάλη, αφού περισσότερα από 55.000 άτομα υπέβαλαν αίτηση συμμετοχής. Η αξιολόγηση της δράσης -από ανεξάρτητο μελετητικό φορέα- υπέδειξε ότι το 35% των συμμετεχόντων βρήκε εργασία </w:t>
      </w:r>
      <w:r w:rsidRPr="00014C8E">
        <w:rPr>
          <w:rFonts w:ascii="Tahoma" w:hAnsi="Tahoma" w:cs="Tahoma"/>
          <w:sz w:val="22"/>
          <w:szCs w:val="22"/>
          <w:lang w:val="el-GR"/>
        </w:rPr>
        <w:lastRenderedPageBreak/>
        <w:t>μετά την ολοκλήρωση της πρακτικής άσκησης, το 64% από αυτούς απασχολούνται με καθεστώς πλήρους απασχόλησης, ενώ 6 στους 10 με συμβάσεις ορισμένου χρόνου, που οφείλεται κυρίως στην εποχικότητα του τομέα. Το 88% των συμμετεχόντων αξιολόγησε θετικά την εφαρμογή της πρακτικής άσκησης και το 77% αξιολόγησε θετικά το εργασιακό περιβάλλον. Ένα εξαιρετικά σημαντικό στοιχείο είναι ότι η πρακτική άσκηση για το 88% των συμμετεχόντων έλαβε χώρα σε μικρομεσαίες επιχειρήσεις.</w:t>
      </w:r>
    </w:p>
    <w:p w14:paraId="5DFC9D49" w14:textId="77777777" w:rsidR="00EC38BB" w:rsidRPr="00014C8E" w:rsidRDefault="00EC38BB" w:rsidP="00C96B5A">
      <w:pPr>
        <w:ind w:left="709"/>
        <w:jc w:val="both"/>
        <w:rPr>
          <w:rFonts w:ascii="Tahoma" w:hAnsi="Tahoma" w:cs="Tahoma"/>
          <w:sz w:val="22"/>
          <w:szCs w:val="22"/>
          <w:lang w:val="el-GR"/>
        </w:rPr>
      </w:pPr>
    </w:p>
    <w:p w14:paraId="3F2AD1A3" w14:textId="263BDF34" w:rsidR="00EC38BB" w:rsidRPr="00014C8E" w:rsidRDefault="00EC38BB" w:rsidP="00C96B5A">
      <w:pPr>
        <w:ind w:left="709"/>
        <w:jc w:val="both"/>
        <w:rPr>
          <w:rFonts w:ascii="Tahoma" w:hAnsi="Tahoma" w:cs="Tahoma"/>
          <w:sz w:val="22"/>
          <w:szCs w:val="22"/>
          <w:lang w:val="el-GR"/>
        </w:rPr>
      </w:pPr>
      <w:r w:rsidRPr="00014C8E">
        <w:rPr>
          <w:rFonts w:ascii="Tahoma" w:hAnsi="Tahoma" w:cs="Tahoma"/>
          <w:sz w:val="22"/>
          <w:szCs w:val="22"/>
          <w:lang w:val="el-GR"/>
        </w:rPr>
        <w:t xml:space="preserve">Με δεδομένη την επιτυχή υλοποίηση του προγράμματος και τις θετικές προοπτικές που μπορεί να προσφέρει ο κλάδος του </w:t>
      </w:r>
      <w:r w:rsidR="004C0E98" w:rsidRPr="00014C8E">
        <w:rPr>
          <w:rFonts w:ascii="Tahoma" w:hAnsi="Tahoma" w:cs="Tahoma"/>
          <w:sz w:val="22"/>
          <w:szCs w:val="22"/>
          <w:lang w:val="el-GR"/>
        </w:rPr>
        <w:t>τ</w:t>
      </w:r>
      <w:r w:rsidRPr="00014C8E">
        <w:rPr>
          <w:rFonts w:ascii="Tahoma" w:hAnsi="Tahoma" w:cs="Tahoma"/>
          <w:sz w:val="22"/>
          <w:szCs w:val="22"/>
          <w:lang w:val="el-GR"/>
        </w:rPr>
        <w:t xml:space="preserve">ουρισμού στην απασχόληση των νέων, το Υπουργείο Εργασίας, Κοινωνικής Ασφάλισης και Πρόνοιας, ανέθεσε εκ νέου στο Ινστιτούτο του ΣΕΤΕ / ΙΝΣΕΤΕ (απόφαση ένταξης 16-12-2014), την υλοποίηση μιας νέας αντίστοιχης δράσης για νέους ανέργους ηλικίας έως 29 ετών στον κλάδο του </w:t>
      </w:r>
      <w:r w:rsidR="004C0E98" w:rsidRPr="00014C8E">
        <w:rPr>
          <w:rFonts w:ascii="Tahoma" w:hAnsi="Tahoma" w:cs="Tahoma"/>
          <w:sz w:val="22"/>
          <w:szCs w:val="22"/>
          <w:lang w:val="el-GR"/>
        </w:rPr>
        <w:t>τ</w:t>
      </w:r>
      <w:r w:rsidRPr="00014C8E">
        <w:rPr>
          <w:rFonts w:ascii="Tahoma" w:hAnsi="Tahoma" w:cs="Tahoma"/>
          <w:sz w:val="22"/>
          <w:szCs w:val="22"/>
          <w:lang w:val="el-GR"/>
        </w:rPr>
        <w:t>ουρισμού.</w:t>
      </w:r>
    </w:p>
    <w:p w14:paraId="68B92511" w14:textId="77777777" w:rsidR="00EC38BB" w:rsidRPr="00014C8E" w:rsidRDefault="00EC38BB" w:rsidP="00C96B5A">
      <w:pPr>
        <w:ind w:left="709"/>
        <w:jc w:val="both"/>
        <w:rPr>
          <w:rFonts w:ascii="Tahoma" w:hAnsi="Tahoma" w:cs="Tahoma"/>
          <w:sz w:val="22"/>
          <w:szCs w:val="22"/>
          <w:lang w:val="el-GR"/>
        </w:rPr>
      </w:pPr>
    </w:p>
    <w:p w14:paraId="21CFE8A0" w14:textId="30F76DAD" w:rsidR="00EC38BB" w:rsidRPr="00014C8E" w:rsidRDefault="00EC38BB" w:rsidP="00C96B5A">
      <w:pPr>
        <w:ind w:left="709"/>
        <w:jc w:val="both"/>
        <w:rPr>
          <w:rFonts w:ascii="Tahoma" w:hAnsi="Tahoma" w:cs="Tahoma"/>
          <w:sz w:val="22"/>
          <w:szCs w:val="22"/>
          <w:lang w:val="el-GR"/>
        </w:rPr>
      </w:pPr>
      <w:r w:rsidRPr="00014C8E">
        <w:rPr>
          <w:rFonts w:ascii="Tahoma" w:hAnsi="Tahoma" w:cs="Tahoma"/>
          <w:sz w:val="22"/>
          <w:szCs w:val="22"/>
          <w:lang w:val="el-GR"/>
        </w:rPr>
        <w:t xml:space="preserve">Το νέο πρόγραμμα που έχει σχεδιάσει το ΙΝΣΕΤΕ έχει ως βασικό στόχο την ακόμη υψηλότερη απορρόφηση των νέων από τις επιχειρήσεις πρακτικής άσκησης σε νέες θέσεις εργασίας, με σημαντικές καινοτομίες: Καταρχήν, προβλέπει την εξειδικευμένη θεωρητική κατάρτιση των νέων σε συγκεκριμένες ειδικότητες του κλάδου που προέκυψαν από αντίστοιχη έρευνα. Τα αντίστοιχα εκπαιδευτικά προγράμματα στηρίζονται σε συγκεκριμένο εκπαιδευτικό υλικό και εγχειρίδια, το οποίο θα παραχωρείται από το ΙΝΣΕΤΕ στους </w:t>
      </w:r>
      <w:proofErr w:type="spellStart"/>
      <w:r w:rsidRPr="00014C8E">
        <w:rPr>
          <w:rFonts w:ascii="Tahoma" w:hAnsi="Tahoma" w:cs="Tahoma"/>
          <w:sz w:val="22"/>
          <w:szCs w:val="22"/>
          <w:lang w:val="el-GR"/>
        </w:rPr>
        <w:t>παρόχους</w:t>
      </w:r>
      <w:proofErr w:type="spellEnd"/>
      <w:r w:rsidRPr="00014C8E">
        <w:rPr>
          <w:rFonts w:ascii="Tahoma" w:hAnsi="Tahoma" w:cs="Tahoma"/>
          <w:sz w:val="22"/>
          <w:szCs w:val="22"/>
          <w:lang w:val="el-GR"/>
        </w:rPr>
        <w:t xml:space="preserve"> θεωρητικής εκπαίδευσης οι οποίοι είναι υποχρεωμένοι να το χρησιμοποιήσουν για διδασκαλία στους συμμετέχοντες. Με την ολοκλήρωση της πρακτικής άσκησης, η δράση προβλέπει την «πιστοποίηση των επαγγελματικών προσόντων των συμμετεχόντων» με βάση σχήματα πιστοποίησης που στηρίζονται σε διεθνώς αναγνωρισμένα πρότυπα και αναγνωρίζονται από τις επιχειρήσεις του τομέα. Καθίσταται, συνεπώς, σαφές ότι η φιλοσοφία και η στόχευση του συγκεκριμένου προγράμματος για τον </w:t>
      </w:r>
      <w:r w:rsidR="00A130C3" w:rsidRPr="00014C8E">
        <w:rPr>
          <w:rFonts w:ascii="Tahoma" w:hAnsi="Tahoma" w:cs="Tahoma"/>
          <w:sz w:val="22"/>
          <w:szCs w:val="22"/>
          <w:lang w:val="el-GR"/>
        </w:rPr>
        <w:t>τ</w:t>
      </w:r>
      <w:r w:rsidRPr="00014C8E">
        <w:rPr>
          <w:rFonts w:ascii="Tahoma" w:hAnsi="Tahoma" w:cs="Tahoma"/>
          <w:sz w:val="22"/>
          <w:szCs w:val="22"/>
          <w:lang w:val="el-GR"/>
        </w:rPr>
        <w:t xml:space="preserve">ουρισμό διαφέρει σε ουσιώδη σημεία </w:t>
      </w:r>
      <w:r w:rsidR="001130A8" w:rsidRPr="00014C8E">
        <w:rPr>
          <w:rFonts w:ascii="Tahoma" w:hAnsi="Tahoma" w:cs="Tahoma"/>
          <w:sz w:val="22"/>
          <w:szCs w:val="22"/>
          <w:lang w:val="el-GR"/>
        </w:rPr>
        <w:t>σε σχέση</w:t>
      </w:r>
      <w:r w:rsidRPr="00014C8E">
        <w:rPr>
          <w:rFonts w:ascii="Tahoma" w:hAnsi="Tahoma" w:cs="Tahoma"/>
          <w:sz w:val="22"/>
          <w:szCs w:val="22"/>
          <w:lang w:val="el-GR"/>
        </w:rPr>
        <w:t xml:space="preserve"> με τα κλασικά σχήματα «</w:t>
      </w:r>
      <w:r w:rsidRPr="00014C8E">
        <w:rPr>
          <w:rFonts w:ascii="Tahoma" w:hAnsi="Tahoma" w:cs="Tahoma"/>
          <w:sz w:val="22"/>
          <w:szCs w:val="22"/>
        </w:rPr>
        <w:t>voucher</w:t>
      </w:r>
      <w:r w:rsidRPr="00014C8E">
        <w:rPr>
          <w:rFonts w:ascii="Tahoma" w:hAnsi="Tahoma" w:cs="Tahoma"/>
          <w:sz w:val="22"/>
          <w:szCs w:val="22"/>
          <w:lang w:val="el-GR"/>
        </w:rPr>
        <w:t>» που έχουν εφαρμοστεί μέχρι σήμερα</w:t>
      </w:r>
      <w:r w:rsidR="003601ED" w:rsidRPr="00014C8E">
        <w:rPr>
          <w:rFonts w:ascii="Tahoma" w:hAnsi="Tahoma" w:cs="Tahoma"/>
          <w:sz w:val="22"/>
          <w:szCs w:val="22"/>
          <w:lang w:val="el-GR"/>
        </w:rPr>
        <w:t xml:space="preserve"> και πιστεύουμε ότι πρέπει να υλοποιηθεί</w:t>
      </w:r>
      <w:r w:rsidRPr="00014C8E">
        <w:rPr>
          <w:rFonts w:ascii="Tahoma" w:hAnsi="Tahoma" w:cs="Tahoma"/>
          <w:sz w:val="22"/>
          <w:szCs w:val="22"/>
          <w:lang w:val="el-GR"/>
        </w:rPr>
        <w:t xml:space="preserve">.  </w:t>
      </w:r>
    </w:p>
    <w:p w14:paraId="179C574F" w14:textId="77777777" w:rsidR="00562032" w:rsidRPr="00014C8E" w:rsidRDefault="00562032" w:rsidP="00C96B5A">
      <w:pPr>
        <w:widowControl w:val="0"/>
        <w:autoSpaceDE w:val="0"/>
        <w:autoSpaceDN w:val="0"/>
        <w:adjustRightInd w:val="0"/>
        <w:ind w:left="709"/>
        <w:jc w:val="both"/>
        <w:rPr>
          <w:rFonts w:ascii="Tahoma" w:hAnsi="Tahoma" w:cs="Tahoma"/>
          <w:sz w:val="22"/>
          <w:szCs w:val="22"/>
          <w:lang w:val="el-GR"/>
        </w:rPr>
      </w:pPr>
    </w:p>
    <w:p w14:paraId="3A3D4A40" w14:textId="0EFA8C53" w:rsidR="003601ED" w:rsidRPr="00014C8E" w:rsidRDefault="003601ED" w:rsidP="00C96B5A">
      <w:pPr>
        <w:ind w:left="709"/>
        <w:jc w:val="both"/>
        <w:rPr>
          <w:rFonts w:ascii="Tahoma" w:hAnsi="Tahoma" w:cs="Tahoma"/>
          <w:sz w:val="22"/>
          <w:szCs w:val="22"/>
          <w:lang w:val="el-GR"/>
        </w:rPr>
      </w:pPr>
      <w:r w:rsidRPr="00014C8E">
        <w:rPr>
          <w:rFonts w:ascii="Tahoma" w:hAnsi="Tahoma" w:cs="Tahoma"/>
          <w:sz w:val="22"/>
          <w:szCs w:val="22"/>
          <w:lang w:val="el-GR"/>
        </w:rPr>
        <w:t>Σε κάθε περίπτωση</w:t>
      </w:r>
      <w:r w:rsidR="001130A8" w:rsidRPr="00014C8E">
        <w:rPr>
          <w:rFonts w:ascii="Tahoma" w:hAnsi="Tahoma" w:cs="Tahoma"/>
          <w:sz w:val="22"/>
          <w:szCs w:val="22"/>
          <w:lang w:val="el-GR"/>
        </w:rPr>
        <w:t>,</w:t>
      </w:r>
      <w:r w:rsidRPr="00014C8E">
        <w:rPr>
          <w:rFonts w:ascii="Tahoma" w:hAnsi="Tahoma" w:cs="Tahoma"/>
          <w:sz w:val="22"/>
          <w:szCs w:val="22"/>
          <w:lang w:val="el-GR"/>
        </w:rPr>
        <w:t xml:space="preserve"> ο ΣΕΤΕ</w:t>
      </w:r>
      <w:r w:rsidR="001130A8" w:rsidRPr="00014C8E">
        <w:rPr>
          <w:rFonts w:ascii="Tahoma" w:hAnsi="Tahoma" w:cs="Tahoma"/>
          <w:sz w:val="22"/>
          <w:szCs w:val="22"/>
          <w:lang w:val="el-GR"/>
        </w:rPr>
        <w:t>,</w:t>
      </w:r>
      <w:r w:rsidRPr="00014C8E">
        <w:rPr>
          <w:rFonts w:ascii="Tahoma" w:hAnsi="Tahoma" w:cs="Tahoma"/>
          <w:sz w:val="22"/>
          <w:szCs w:val="22"/>
          <w:lang w:val="el-GR"/>
        </w:rPr>
        <w:t xml:space="preserve"> είναι στη διάθεσή </w:t>
      </w:r>
      <w:r w:rsidR="001130A8" w:rsidRPr="00014C8E">
        <w:rPr>
          <w:rFonts w:ascii="Tahoma" w:hAnsi="Tahoma" w:cs="Tahoma"/>
          <w:sz w:val="22"/>
          <w:szCs w:val="22"/>
          <w:lang w:val="el-GR"/>
        </w:rPr>
        <w:t>σας,</w:t>
      </w:r>
      <w:r w:rsidRPr="00014C8E">
        <w:rPr>
          <w:rFonts w:ascii="Tahoma" w:hAnsi="Tahoma" w:cs="Tahoma"/>
          <w:sz w:val="22"/>
          <w:szCs w:val="22"/>
          <w:lang w:val="el-GR"/>
        </w:rPr>
        <w:t xml:space="preserve"> τόσο για να συζητήσουμε σχετικά με το συγκεκριμένο πρόγραμμα</w:t>
      </w:r>
      <w:r w:rsidR="001130A8" w:rsidRPr="00014C8E">
        <w:rPr>
          <w:rFonts w:ascii="Tahoma" w:hAnsi="Tahoma" w:cs="Tahoma"/>
          <w:sz w:val="22"/>
          <w:szCs w:val="22"/>
          <w:lang w:val="el-GR"/>
        </w:rPr>
        <w:t>,</w:t>
      </w:r>
      <w:r w:rsidRPr="00014C8E">
        <w:rPr>
          <w:rFonts w:ascii="Tahoma" w:hAnsi="Tahoma" w:cs="Tahoma"/>
          <w:sz w:val="22"/>
          <w:szCs w:val="22"/>
          <w:lang w:val="el-GR"/>
        </w:rPr>
        <w:t xml:space="preserve"> όσο και για να σας παρουσιάσουμε τις απόψεις μας σχετικά με την αναβάθμιση της αποτελεσματικότητας των ενεργητικών πολιτικών απασχόλησης και επαγγελματικής κατάρτισης</w:t>
      </w:r>
      <w:r w:rsidR="001130A8" w:rsidRPr="00014C8E">
        <w:rPr>
          <w:rFonts w:ascii="Tahoma" w:hAnsi="Tahoma" w:cs="Tahoma"/>
          <w:sz w:val="22"/>
          <w:szCs w:val="22"/>
          <w:lang w:val="el-GR"/>
        </w:rPr>
        <w:t>,</w:t>
      </w:r>
      <w:r w:rsidRPr="00014C8E">
        <w:rPr>
          <w:rFonts w:ascii="Tahoma" w:hAnsi="Tahoma" w:cs="Tahoma"/>
          <w:sz w:val="22"/>
          <w:szCs w:val="22"/>
          <w:lang w:val="el-GR"/>
        </w:rPr>
        <w:t xml:space="preserve"> αλλά και τον ρόλο που μπορεί να διαδραματίσει ο ΣΕΤΕ, </w:t>
      </w:r>
      <w:r w:rsidRPr="00014C8E">
        <w:rPr>
          <w:rFonts w:ascii="Tahoma" w:eastAsia="Times New Roman" w:hAnsi="Tahoma" w:cs="Tahoma"/>
          <w:color w:val="000000"/>
          <w:sz w:val="22"/>
          <w:szCs w:val="22"/>
          <w:shd w:val="clear" w:color="auto" w:fill="FFFFFF"/>
          <w:lang w:val="el-GR"/>
        </w:rPr>
        <w:t xml:space="preserve">ως συνδετικός κρίκος μεταξύ της Πολιτείας, των επιχειρήσεων και του εργατικού δυναμικού του τομέα του </w:t>
      </w:r>
      <w:r w:rsidR="001130A8" w:rsidRPr="00014C8E">
        <w:rPr>
          <w:rFonts w:ascii="Tahoma" w:eastAsia="Times New Roman" w:hAnsi="Tahoma" w:cs="Tahoma"/>
          <w:color w:val="000000"/>
          <w:sz w:val="22"/>
          <w:szCs w:val="22"/>
          <w:shd w:val="clear" w:color="auto" w:fill="FFFFFF"/>
          <w:lang w:val="el-GR"/>
        </w:rPr>
        <w:t>τ</w:t>
      </w:r>
      <w:r w:rsidRPr="00014C8E">
        <w:rPr>
          <w:rFonts w:ascii="Tahoma" w:eastAsia="Times New Roman" w:hAnsi="Tahoma" w:cs="Tahoma"/>
          <w:color w:val="000000"/>
          <w:sz w:val="22"/>
          <w:szCs w:val="22"/>
          <w:shd w:val="clear" w:color="auto" w:fill="FFFFFF"/>
          <w:lang w:val="el-GR"/>
        </w:rPr>
        <w:t>ουρισμού</w:t>
      </w:r>
      <w:r w:rsidRPr="00014C8E">
        <w:rPr>
          <w:rFonts w:ascii="Tahoma" w:hAnsi="Tahoma" w:cs="Tahoma"/>
          <w:sz w:val="22"/>
          <w:szCs w:val="22"/>
          <w:lang w:val="el-GR"/>
        </w:rPr>
        <w:t>.</w:t>
      </w:r>
    </w:p>
    <w:p w14:paraId="63CE2C37" w14:textId="77777777" w:rsidR="00562032" w:rsidRPr="00014C8E" w:rsidRDefault="00562032" w:rsidP="00C96B5A">
      <w:pPr>
        <w:widowControl w:val="0"/>
        <w:autoSpaceDE w:val="0"/>
        <w:autoSpaceDN w:val="0"/>
        <w:adjustRightInd w:val="0"/>
        <w:ind w:left="709"/>
        <w:jc w:val="both"/>
        <w:rPr>
          <w:rFonts w:ascii="Tahoma" w:hAnsi="Tahoma" w:cs="Tahoma"/>
          <w:sz w:val="22"/>
          <w:szCs w:val="22"/>
          <w:lang w:val="el-GR"/>
        </w:rPr>
      </w:pPr>
    </w:p>
    <w:p w14:paraId="42216641" w14:textId="77777777" w:rsidR="00562032" w:rsidRPr="00014C8E" w:rsidRDefault="00562032" w:rsidP="00C96B5A">
      <w:pPr>
        <w:ind w:left="709"/>
        <w:jc w:val="both"/>
        <w:rPr>
          <w:rFonts w:ascii="Tahoma" w:hAnsi="Tahoma" w:cs="Tahoma"/>
          <w:color w:val="000000"/>
          <w:sz w:val="22"/>
          <w:szCs w:val="22"/>
          <w:lang w:val="el-GR"/>
        </w:rPr>
      </w:pPr>
    </w:p>
    <w:p w14:paraId="165CA3F5" w14:textId="77777777" w:rsidR="00562032" w:rsidRPr="00014C8E" w:rsidRDefault="00562032" w:rsidP="00C96B5A">
      <w:pPr>
        <w:ind w:left="709"/>
        <w:jc w:val="both"/>
        <w:rPr>
          <w:rFonts w:ascii="Tahoma" w:hAnsi="Tahoma" w:cs="Tahoma"/>
          <w:color w:val="000000"/>
          <w:sz w:val="22"/>
          <w:szCs w:val="22"/>
          <w:lang w:val="el-GR"/>
        </w:rPr>
      </w:pPr>
    </w:p>
    <w:p w14:paraId="7B0AA765" w14:textId="77777777" w:rsidR="00562032" w:rsidRPr="00014C8E" w:rsidRDefault="00562032" w:rsidP="00C96B5A">
      <w:pPr>
        <w:ind w:left="709"/>
        <w:jc w:val="both"/>
        <w:rPr>
          <w:rFonts w:ascii="Tahoma" w:hAnsi="Tahoma" w:cs="Tahoma"/>
          <w:sz w:val="22"/>
          <w:szCs w:val="22"/>
          <w:lang w:val="el-GR"/>
        </w:rPr>
      </w:pPr>
    </w:p>
    <w:sectPr w:rsidR="00562032" w:rsidRPr="00014C8E" w:rsidSect="001130A8">
      <w:footerReference w:type="even" r:id="rId8"/>
      <w:footerReference w:type="default" r:id="rId9"/>
      <w:pgSz w:w="11900" w:h="16840"/>
      <w:pgMar w:top="2386" w:right="1410" w:bottom="1135" w:left="720" w:header="708" w:footer="21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9F96B8" w14:textId="77777777" w:rsidR="005E11C9" w:rsidRDefault="005E11C9" w:rsidP="00414DC5">
      <w:r>
        <w:separator/>
      </w:r>
    </w:p>
  </w:endnote>
  <w:endnote w:type="continuationSeparator" w:id="0">
    <w:p w14:paraId="14253F06" w14:textId="77777777" w:rsidR="005E11C9" w:rsidRDefault="005E11C9" w:rsidP="00414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64B583" w14:textId="77777777" w:rsidR="00EC38BB" w:rsidRDefault="00EC38BB" w:rsidP="0056203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6E2BF50C" w14:textId="77777777" w:rsidR="00EC38BB" w:rsidRDefault="00EC38BB" w:rsidP="00414DC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4A021B" w14:textId="77777777" w:rsidR="00EC38BB" w:rsidRDefault="00EC38BB" w:rsidP="00562032">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C758F1">
      <w:rPr>
        <w:rStyle w:val="a4"/>
        <w:noProof/>
      </w:rPr>
      <w:t>6</w:t>
    </w:r>
    <w:r>
      <w:rPr>
        <w:rStyle w:val="a4"/>
      </w:rPr>
      <w:fldChar w:fldCharType="end"/>
    </w:r>
  </w:p>
  <w:p w14:paraId="17E83BC7" w14:textId="77777777" w:rsidR="00EC38BB" w:rsidRDefault="00EC38BB" w:rsidP="00414DC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73A0CA" w14:textId="77777777" w:rsidR="005E11C9" w:rsidRDefault="005E11C9" w:rsidP="00414DC5">
      <w:r>
        <w:separator/>
      </w:r>
    </w:p>
  </w:footnote>
  <w:footnote w:type="continuationSeparator" w:id="0">
    <w:p w14:paraId="06A4A907" w14:textId="77777777" w:rsidR="005E11C9" w:rsidRDefault="005E11C9" w:rsidP="00414D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75941"/>
    <w:multiLevelType w:val="hybridMultilevel"/>
    <w:tmpl w:val="AC9C7718"/>
    <w:lvl w:ilvl="0" w:tplc="88BC1004">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CB3270F"/>
    <w:multiLevelType w:val="hybridMultilevel"/>
    <w:tmpl w:val="53A2EBA2"/>
    <w:lvl w:ilvl="0" w:tplc="D2E2C850">
      <w:start w:val="1"/>
      <w:numFmt w:val="decimal"/>
      <w:lvlText w:val="%1."/>
      <w:lvlJc w:val="left"/>
      <w:pPr>
        <w:ind w:left="928" w:hanging="360"/>
      </w:pPr>
      <w:rPr>
        <w:rFonts w:hint="default"/>
        <w:b/>
        <w:color w:val="000000"/>
      </w:rPr>
    </w:lvl>
    <w:lvl w:ilvl="1" w:tplc="04080019" w:tentative="1">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8DC"/>
    <w:rsid w:val="00014C8E"/>
    <w:rsid w:val="001130A8"/>
    <w:rsid w:val="00181D3F"/>
    <w:rsid w:val="0018581E"/>
    <w:rsid w:val="002A17DD"/>
    <w:rsid w:val="003456E5"/>
    <w:rsid w:val="003601ED"/>
    <w:rsid w:val="003D02DD"/>
    <w:rsid w:val="00414DC5"/>
    <w:rsid w:val="004261D6"/>
    <w:rsid w:val="004C0E98"/>
    <w:rsid w:val="00562032"/>
    <w:rsid w:val="005E11C9"/>
    <w:rsid w:val="005E35A9"/>
    <w:rsid w:val="005E491D"/>
    <w:rsid w:val="0062594F"/>
    <w:rsid w:val="00640AF9"/>
    <w:rsid w:val="0064734E"/>
    <w:rsid w:val="00684475"/>
    <w:rsid w:val="006A358C"/>
    <w:rsid w:val="006F3597"/>
    <w:rsid w:val="008158DC"/>
    <w:rsid w:val="008356FF"/>
    <w:rsid w:val="00890347"/>
    <w:rsid w:val="008D5754"/>
    <w:rsid w:val="0095613A"/>
    <w:rsid w:val="00A130C3"/>
    <w:rsid w:val="00BB1EC9"/>
    <w:rsid w:val="00BC1BD1"/>
    <w:rsid w:val="00BD65FF"/>
    <w:rsid w:val="00C758F1"/>
    <w:rsid w:val="00C96B5A"/>
    <w:rsid w:val="00CB2A9C"/>
    <w:rsid w:val="00D375FB"/>
    <w:rsid w:val="00E00DA7"/>
    <w:rsid w:val="00EC38BB"/>
    <w:rsid w:val="00EE79C0"/>
  </w:rsids>
  <m:mathPr>
    <m:mathFont m:val="Cambria Math"/>
    <m:brkBin m:val="before"/>
    <m:brkBinSub m:val="--"/>
    <m:smallFrac m:val="0"/>
    <m:dispDef m:val="0"/>
    <m:lMargin m:val="0"/>
    <m:rMargin m:val="0"/>
    <m:defJc m:val="centerGroup"/>
    <m:wrapRight/>
    <m:intLim m:val="subSup"/>
    <m:naryLim m:val="subSup"/>
  </m:mathPr>
  <w:themeFontLang w:val="el-G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421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00DA7"/>
    <w:pPr>
      <w:spacing w:before="100" w:beforeAutospacing="1" w:after="100" w:afterAutospacing="1"/>
    </w:pPr>
    <w:rPr>
      <w:rFonts w:ascii="Times New Roman" w:eastAsia="Calibri" w:hAnsi="Times New Roman" w:cs="Times New Roman"/>
      <w:lang w:eastAsia="en-US"/>
    </w:rPr>
  </w:style>
  <w:style w:type="paragraph" w:styleId="a3">
    <w:name w:val="footer"/>
    <w:basedOn w:val="a"/>
    <w:link w:val="Char"/>
    <w:uiPriority w:val="99"/>
    <w:unhideWhenUsed/>
    <w:rsid w:val="00414DC5"/>
    <w:pPr>
      <w:tabs>
        <w:tab w:val="center" w:pos="4320"/>
        <w:tab w:val="right" w:pos="8640"/>
      </w:tabs>
    </w:pPr>
  </w:style>
  <w:style w:type="character" w:customStyle="1" w:styleId="Char">
    <w:name w:val="Υποσέλιδο Char"/>
    <w:basedOn w:val="a0"/>
    <w:link w:val="a3"/>
    <w:uiPriority w:val="99"/>
    <w:rsid w:val="00414DC5"/>
  </w:style>
  <w:style w:type="character" w:styleId="a4">
    <w:name w:val="page number"/>
    <w:basedOn w:val="a0"/>
    <w:uiPriority w:val="99"/>
    <w:semiHidden/>
    <w:unhideWhenUsed/>
    <w:rsid w:val="00414DC5"/>
  </w:style>
  <w:style w:type="paragraph" w:styleId="a5">
    <w:name w:val="List Paragraph"/>
    <w:basedOn w:val="a"/>
    <w:uiPriority w:val="34"/>
    <w:qFormat/>
    <w:rsid w:val="00562032"/>
    <w:pPr>
      <w:ind w:left="720"/>
      <w:contextualSpacing/>
    </w:pPr>
  </w:style>
  <w:style w:type="paragraph" w:styleId="a6">
    <w:name w:val="header"/>
    <w:basedOn w:val="a"/>
    <w:link w:val="Char0"/>
    <w:uiPriority w:val="99"/>
    <w:unhideWhenUsed/>
    <w:rsid w:val="001130A8"/>
    <w:pPr>
      <w:tabs>
        <w:tab w:val="center" w:pos="4153"/>
        <w:tab w:val="right" w:pos="8306"/>
      </w:tabs>
    </w:pPr>
  </w:style>
  <w:style w:type="character" w:customStyle="1" w:styleId="Char0">
    <w:name w:val="Κεφαλίδα Char"/>
    <w:basedOn w:val="a0"/>
    <w:link w:val="a6"/>
    <w:uiPriority w:val="99"/>
    <w:rsid w:val="001130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00DA7"/>
    <w:pPr>
      <w:spacing w:before="100" w:beforeAutospacing="1" w:after="100" w:afterAutospacing="1"/>
    </w:pPr>
    <w:rPr>
      <w:rFonts w:ascii="Times New Roman" w:eastAsia="Calibri" w:hAnsi="Times New Roman" w:cs="Times New Roman"/>
      <w:lang w:eastAsia="en-US"/>
    </w:rPr>
  </w:style>
  <w:style w:type="paragraph" w:styleId="a3">
    <w:name w:val="footer"/>
    <w:basedOn w:val="a"/>
    <w:link w:val="Char"/>
    <w:uiPriority w:val="99"/>
    <w:unhideWhenUsed/>
    <w:rsid w:val="00414DC5"/>
    <w:pPr>
      <w:tabs>
        <w:tab w:val="center" w:pos="4320"/>
        <w:tab w:val="right" w:pos="8640"/>
      </w:tabs>
    </w:pPr>
  </w:style>
  <w:style w:type="character" w:customStyle="1" w:styleId="Char">
    <w:name w:val="Υποσέλιδο Char"/>
    <w:basedOn w:val="a0"/>
    <w:link w:val="a3"/>
    <w:uiPriority w:val="99"/>
    <w:rsid w:val="00414DC5"/>
  </w:style>
  <w:style w:type="character" w:styleId="a4">
    <w:name w:val="page number"/>
    <w:basedOn w:val="a0"/>
    <w:uiPriority w:val="99"/>
    <w:semiHidden/>
    <w:unhideWhenUsed/>
    <w:rsid w:val="00414DC5"/>
  </w:style>
  <w:style w:type="paragraph" w:styleId="a5">
    <w:name w:val="List Paragraph"/>
    <w:basedOn w:val="a"/>
    <w:uiPriority w:val="34"/>
    <w:qFormat/>
    <w:rsid w:val="00562032"/>
    <w:pPr>
      <w:ind w:left="720"/>
      <w:contextualSpacing/>
    </w:pPr>
  </w:style>
  <w:style w:type="paragraph" w:styleId="a6">
    <w:name w:val="header"/>
    <w:basedOn w:val="a"/>
    <w:link w:val="Char0"/>
    <w:uiPriority w:val="99"/>
    <w:unhideWhenUsed/>
    <w:rsid w:val="001130A8"/>
    <w:pPr>
      <w:tabs>
        <w:tab w:val="center" w:pos="4153"/>
        <w:tab w:val="right" w:pos="8306"/>
      </w:tabs>
    </w:pPr>
  </w:style>
  <w:style w:type="character" w:customStyle="1" w:styleId="Char0">
    <w:name w:val="Κεφαλίδα Char"/>
    <w:basedOn w:val="a0"/>
    <w:link w:val="a6"/>
    <w:uiPriority w:val="99"/>
    <w:rsid w:val="001130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14373</Characters>
  <Application>Microsoft Office Word</Application>
  <DocSecurity>0</DocSecurity>
  <Lines>119</Lines>
  <Paragraphs>33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maria</cp:lastModifiedBy>
  <cp:revision>2</cp:revision>
  <dcterms:created xsi:type="dcterms:W3CDTF">2015-03-10T17:05:00Z</dcterms:created>
  <dcterms:modified xsi:type="dcterms:W3CDTF">2015-03-10T17:05:00Z</dcterms:modified>
</cp:coreProperties>
</file>